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B647D" w14:textId="5C8F69D1" w:rsidR="001B5A2C" w:rsidRPr="001B2DF7" w:rsidRDefault="001B5A2C" w:rsidP="001B5A2C">
      <w:pPr>
        <w:spacing w:after="0"/>
        <w:jc w:val="center"/>
        <w:rPr>
          <w:rFonts w:ascii="Calibri" w:hAnsi="Calibri" w:cs="Times New Roman"/>
          <w:b/>
        </w:rPr>
      </w:pPr>
      <w:r w:rsidRPr="001B2DF7">
        <w:rPr>
          <w:rFonts w:ascii="Calibri" w:hAnsi="Calibri" w:cs="Times New Roman"/>
          <w:b/>
        </w:rPr>
        <w:t xml:space="preserve">Remarks of Mr. </w:t>
      </w:r>
      <w:r w:rsidR="00B06212" w:rsidRPr="001B2DF7">
        <w:rPr>
          <w:rFonts w:ascii="Calibri" w:hAnsi="Calibri" w:cs="Times New Roman"/>
          <w:b/>
        </w:rPr>
        <w:t>Adel Abdellatif</w:t>
      </w:r>
    </w:p>
    <w:p w14:paraId="4DEC65FA" w14:textId="204215E5" w:rsidR="001B5A2C" w:rsidRPr="001B2DF7" w:rsidRDefault="001B5A2C" w:rsidP="001B5A2C">
      <w:pPr>
        <w:spacing w:after="0"/>
        <w:jc w:val="center"/>
        <w:rPr>
          <w:rFonts w:ascii="Calibri" w:hAnsi="Calibri" w:cs="Times New Roman"/>
          <w:b/>
        </w:rPr>
      </w:pPr>
      <w:r w:rsidRPr="001B2DF7">
        <w:rPr>
          <w:rFonts w:ascii="Calibri" w:hAnsi="Calibri" w:cs="Times New Roman"/>
          <w:b/>
        </w:rPr>
        <w:t>Director,</w:t>
      </w:r>
      <w:r w:rsidR="00B06212" w:rsidRPr="001B2DF7">
        <w:rPr>
          <w:rFonts w:ascii="Calibri" w:hAnsi="Calibri" w:cs="Times New Roman"/>
          <w:b/>
        </w:rPr>
        <w:t xml:space="preserve"> </w:t>
      </w:r>
      <w:proofErr w:type="spellStart"/>
      <w:r w:rsidR="00B06212" w:rsidRPr="001B2DF7">
        <w:rPr>
          <w:rFonts w:ascii="Calibri" w:hAnsi="Calibri" w:cs="Times New Roman"/>
          <w:b/>
        </w:rPr>
        <w:t>a.i.</w:t>
      </w:r>
      <w:proofErr w:type="spellEnd"/>
      <w:r w:rsidRPr="001B2DF7">
        <w:rPr>
          <w:rFonts w:ascii="Calibri" w:hAnsi="Calibri" w:cs="Times New Roman"/>
          <w:b/>
        </w:rPr>
        <w:t xml:space="preserve"> </w:t>
      </w:r>
      <w:r w:rsidR="00B06212" w:rsidRPr="001B2DF7">
        <w:rPr>
          <w:rFonts w:ascii="Calibri" w:hAnsi="Calibri" w:cs="Times New Roman"/>
          <w:b/>
        </w:rPr>
        <w:t xml:space="preserve">of the </w:t>
      </w:r>
      <w:r w:rsidRPr="001B2DF7">
        <w:rPr>
          <w:rFonts w:ascii="Calibri" w:hAnsi="Calibri" w:cs="Times New Roman"/>
          <w:b/>
        </w:rPr>
        <w:t>United Nations Office for South-South Cooperation</w:t>
      </w:r>
    </w:p>
    <w:p w14:paraId="01110077" w14:textId="77777777" w:rsidR="001B5A2C" w:rsidRPr="001B2DF7" w:rsidRDefault="001B5A2C" w:rsidP="001B5A2C">
      <w:pPr>
        <w:spacing w:after="0"/>
        <w:jc w:val="center"/>
        <w:rPr>
          <w:rFonts w:ascii="Calibri" w:hAnsi="Calibri" w:cs="Times New Roman"/>
          <w:b/>
        </w:rPr>
      </w:pPr>
    </w:p>
    <w:p w14:paraId="044B8424" w14:textId="3D4DE307" w:rsidR="001B5A2C" w:rsidRPr="001B2DF7" w:rsidRDefault="001B5A2C" w:rsidP="001B5A2C">
      <w:pPr>
        <w:spacing w:after="0"/>
        <w:jc w:val="center"/>
        <w:rPr>
          <w:rFonts w:ascii="Calibri" w:hAnsi="Calibri" w:cs="Times New Roman"/>
          <w:b/>
        </w:rPr>
      </w:pPr>
      <w:r w:rsidRPr="001B2DF7">
        <w:rPr>
          <w:rFonts w:ascii="Calibri" w:hAnsi="Calibri" w:cs="Times New Roman"/>
          <w:b/>
        </w:rPr>
        <w:t>Briefing on the Strategic Framework of the UN Office for South-South Cooperation (20</w:t>
      </w:r>
      <w:r w:rsidR="00B06212" w:rsidRPr="001B2DF7">
        <w:rPr>
          <w:rFonts w:ascii="Calibri" w:hAnsi="Calibri" w:cs="Times New Roman"/>
          <w:b/>
        </w:rPr>
        <w:t>22</w:t>
      </w:r>
      <w:r w:rsidRPr="001B2DF7">
        <w:rPr>
          <w:rFonts w:ascii="Calibri" w:hAnsi="Calibri" w:cs="Times New Roman"/>
          <w:b/>
        </w:rPr>
        <w:t>-202</w:t>
      </w:r>
      <w:r w:rsidR="00B06212" w:rsidRPr="001B2DF7">
        <w:rPr>
          <w:rFonts w:ascii="Calibri" w:hAnsi="Calibri" w:cs="Times New Roman"/>
          <w:b/>
        </w:rPr>
        <w:t>5</w:t>
      </w:r>
      <w:r w:rsidRPr="001B2DF7">
        <w:rPr>
          <w:rFonts w:ascii="Calibri" w:hAnsi="Calibri" w:cs="Times New Roman"/>
          <w:b/>
        </w:rPr>
        <w:t>)</w:t>
      </w:r>
    </w:p>
    <w:p w14:paraId="60190150" w14:textId="6B766748" w:rsidR="001B5A2C" w:rsidRPr="001B2DF7" w:rsidRDefault="000316DA" w:rsidP="001B5A2C">
      <w:pPr>
        <w:spacing w:after="0"/>
        <w:jc w:val="center"/>
        <w:rPr>
          <w:rFonts w:ascii="Calibri" w:hAnsi="Calibri" w:cs="Times New Roman"/>
          <w:b/>
        </w:rPr>
      </w:pPr>
      <w:r>
        <w:rPr>
          <w:rFonts w:ascii="Calibri" w:hAnsi="Calibri" w:cs="Times New Roman"/>
          <w:b/>
        </w:rPr>
        <w:t>1 February 2022</w:t>
      </w:r>
    </w:p>
    <w:p w14:paraId="3A545427" w14:textId="272524F3" w:rsidR="001B5A2C" w:rsidRDefault="001B5A2C" w:rsidP="001B5A2C">
      <w:pPr>
        <w:spacing w:after="0"/>
        <w:jc w:val="both"/>
        <w:rPr>
          <w:rFonts w:ascii="Calibri" w:hAnsi="Calibri"/>
          <w:b/>
        </w:rPr>
      </w:pPr>
    </w:p>
    <w:p w14:paraId="57074E86" w14:textId="4858EF68" w:rsidR="001F6495" w:rsidRDefault="001F6495" w:rsidP="001B5A2C">
      <w:pPr>
        <w:spacing w:after="0"/>
        <w:jc w:val="both"/>
        <w:rPr>
          <w:rFonts w:ascii="Calibri" w:hAnsi="Calibri"/>
          <w:b/>
        </w:rPr>
      </w:pPr>
    </w:p>
    <w:p w14:paraId="502D40F2" w14:textId="77777777" w:rsidR="001B5A2C" w:rsidRPr="001B2DF7" w:rsidRDefault="001B5A2C" w:rsidP="001B5A2C">
      <w:pPr>
        <w:spacing w:after="0"/>
        <w:jc w:val="both"/>
        <w:rPr>
          <w:rFonts w:ascii="Calibri" w:hAnsi="Calibri" w:cs="Times New Roman"/>
        </w:rPr>
      </w:pPr>
      <w:r w:rsidRPr="001B2DF7">
        <w:rPr>
          <w:rFonts w:ascii="Calibri" w:hAnsi="Calibri" w:cs="Times New Roman"/>
        </w:rPr>
        <w:t>Excellencies,</w:t>
      </w:r>
    </w:p>
    <w:p w14:paraId="73216984" w14:textId="77777777" w:rsidR="001B5A2C" w:rsidRPr="001B2DF7" w:rsidRDefault="001B5A2C" w:rsidP="001B5A2C">
      <w:pPr>
        <w:spacing w:after="0"/>
        <w:jc w:val="both"/>
        <w:rPr>
          <w:rFonts w:ascii="Calibri" w:hAnsi="Calibri" w:cs="Times New Roman"/>
        </w:rPr>
      </w:pPr>
      <w:r w:rsidRPr="001B2DF7">
        <w:rPr>
          <w:rFonts w:ascii="Calibri" w:hAnsi="Calibri" w:cs="Times New Roman"/>
        </w:rPr>
        <w:t>Distinguished Delegates,</w:t>
      </w:r>
    </w:p>
    <w:p w14:paraId="63D9D27B" w14:textId="77777777" w:rsidR="001B5A2C" w:rsidRPr="001B2DF7" w:rsidRDefault="001B5A2C" w:rsidP="001B5A2C">
      <w:pPr>
        <w:spacing w:after="0"/>
        <w:jc w:val="both"/>
        <w:rPr>
          <w:rFonts w:ascii="Calibri" w:hAnsi="Calibri" w:cs="Times New Roman"/>
        </w:rPr>
      </w:pPr>
      <w:r w:rsidRPr="001B2DF7">
        <w:rPr>
          <w:rFonts w:ascii="Calibri" w:hAnsi="Calibri" w:cs="Times New Roman"/>
        </w:rPr>
        <w:t>Ladies and Gentlemen,</w:t>
      </w:r>
    </w:p>
    <w:p w14:paraId="366C9752" w14:textId="372D179A" w:rsidR="001B5A2C" w:rsidRPr="001B2DF7" w:rsidRDefault="001B5A2C" w:rsidP="001B5A2C">
      <w:pPr>
        <w:spacing w:after="0"/>
        <w:jc w:val="both"/>
        <w:rPr>
          <w:rFonts w:ascii="Calibri" w:hAnsi="Calibri" w:cs="Times New Roman"/>
        </w:rPr>
      </w:pPr>
      <w:r w:rsidRPr="001B2DF7">
        <w:rPr>
          <w:rFonts w:ascii="Calibri" w:hAnsi="Calibri" w:cs="Times New Roman"/>
        </w:rPr>
        <w:t xml:space="preserve">Good </w:t>
      </w:r>
      <w:r w:rsidR="001F6495">
        <w:rPr>
          <w:rFonts w:ascii="Calibri" w:hAnsi="Calibri" w:cs="Times New Roman"/>
        </w:rPr>
        <w:t>afternoon</w:t>
      </w:r>
      <w:r w:rsidRPr="001B2DF7">
        <w:rPr>
          <w:rFonts w:ascii="Calibri" w:hAnsi="Calibri" w:cs="Times New Roman"/>
        </w:rPr>
        <w:t>,</w:t>
      </w:r>
    </w:p>
    <w:p w14:paraId="7EF5E812" w14:textId="77777777" w:rsidR="001B5A2C" w:rsidRPr="001B2DF7" w:rsidRDefault="001B5A2C" w:rsidP="001B5A2C">
      <w:pPr>
        <w:spacing w:after="0"/>
        <w:jc w:val="both"/>
        <w:rPr>
          <w:rFonts w:ascii="Calibri" w:hAnsi="Calibri" w:cs="Times New Roman"/>
        </w:rPr>
      </w:pPr>
    </w:p>
    <w:p w14:paraId="509B68C0" w14:textId="77777777" w:rsidR="001F6495" w:rsidRDefault="001F6495" w:rsidP="007B5FD4">
      <w:pPr>
        <w:pStyle w:val="ListParagraph"/>
        <w:numPr>
          <w:ilvl w:val="0"/>
          <w:numId w:val="5"/>
        </w:numPr>
        <w:spacing w:after="0"/>
        <w:jc w:val="both"/>
        <w:rPr>
          <w:rFonts w:ascii="Calibri" w:hAnsi="Calibri" w:cs="Times New Roman"/>
        </w:rPr>
      </w:pPr>
      <w:r>
        <w:rPr>
          <w:rFonts w:ascii="Calibri" w:hAnsi="Calibri" w:cs="Times New Roman"/>
        </w:rPr>
        <w:t xml:space="preserve">The </w:t>
      </w:r>
      <w:r w:rsidRPr="001F6495">
        <w:rPr>
          <w:rFonts w:ascii="Calibri" w:hAnsi="Calibri" w:cs="Times New Roman"/>
        </w:rPr>
        <w:t xml:space="preserve">UN Secretary-General recently </w:t>
      </w:r>
      <w:r>
        <w:rPr>
          <w:rFonts w:ascii="Calibri" w:hAnsi="Calibri" w:cs="Times New Roman"/>
        </w:rPr>
        <w:t>emphasized that</w:t>
      </w:r>
      <w:r w:rsidRPr="001F6495">
        <w:rPr>
          <w:rFonts w:ascii="Calibri" w:hAnsi="Calibri" w:cs="Times New Roman"/>
        </w:rPr>
        <w:t>, “as the world seeks to ramp up COVID-19 response and recovery and tackle the existential threat of climate change, South-South and triangular cooperation is more essential than ever.”</w:t>
      </w:r>
    </w:p>
    <w:p w14:paraId="647AB53C" w14:textId="77777777" w:rsidR="001F6495" w:rsidRDefault="001F6495" w:rsidP="00B93F3C">
      <w:pPr>
        <w:pStyle w:val="ListParagraph"/>
        <w:spacing w:after="0"/>
        <w:jc w:val="both"/>
        <w:rPr>
          <w:rFonts w:ascii="Calibri" w:hAnsi="Calibri" w:cs="Times New Roman"/>
        </w:rPr>
      </w:pPr>
    </w:p>
    <w:p w14:paraId="2E6EE0F4" w14:textId="57EF4902" w:rsidR="007B5FD4" w:rsidRPr="001B2DF7" w:rsidRDefault="001F6495" w:rsidP="007B5FD4">
      <w:pPr>
        <w:pStyle w:val="ListParagraph"/>
        <w:numPr>
          <w:ilvl w:val="0"/>
          <w:numId w:val="5"/>
        </w:numPr>
        <w:spacing w:after="0"/>
        <w:jc w:val="both"/>
        <w:rPr>
          <w:rFonts w:ascii="Calibri" w:hAnsi="Calibri" w:cs="Times New Roman"/>
        </w:rPr>
      </w:pPr>
      <w:r w:rsidRPr="001F6495">
        <w:rPr>
          <w:rFonts w:ascii="Calibri" w:hAnsi="Calibri" w:cs="Times New Roman"/>
        </w:rPr>
        <w:t xml:space="preserve">Therefore, </w:t>
      </w:r>
      <w:r>
        <w:rPr>
          <w:rFonts w:ascii="Calibri" w:hAnsi="Calibri" w:cs="Times New Roman"/>
        </w:rPr>
        <w:t>t</w:t>
      </w:r>
      <w:r w:rsidR="007B5FD4" w:rsidRPr="001B2DF7">
        <w:rPr>
          <w:rFonts w:ascii="Calibri" w:hAnsi="Calibri" w:cs="Times New Roman"/>
        </w:rPr>
        <w:t>he period of the next of the United Nations Office for South-South Cooperation Strategic Framework (2022-2025) will be a very critical time for the Office to ensure that all partners can more efficiently leverage South-South and triangular cooperation for equitable and sustainable development impact during COVID-19 recovery.</w:t>
      </w:r>
    </w:p>
    <w:p w14:paraId="065140A3" w14:textId="77777777" w:rsidR="007B5FD4" w:rsidRPr="001B2DF7" w:rsidRDefault="007B5FD4" w:rsidP="007B5FD4">
      <w:pPr>
        <w:pStyle w:val="ListParagraph"/>
        <w:spacing w:after="0"/>
        <w:jc w:val="both"/>
        <w:rPr>
          <w:rFonts w:ascii="Calibri" w:hAnsi="Calibri" w:cs="Times New Roman"/>
        </w:rPr>
      </w:pPr>
    </w:p>
    <w:p w14:paraId="75CB7B87" w14:textId="1207AD71" w:rsidR="00BD7F23" w:rsidRPr="001B2DF7" w:rsidRDefault="007B5FD4" w:rsidP="001B5A2C">
      <w:pPr>
        <w:pStyle w:val="ListParagraph"/>
        <w:numPr>
          <w:ilvl w:val="0"/>
          <w:numId w:val="5"/>
        </w:numPr>
        <w:spacing w:after="0"/>
        <w:jc w:val="both"/>
        <w:rPr>
          <w:rFonts w:ascii="Calibri" w:hAnsi="Calibri" w:cs="Times New Roman"/>
        </w:rPr>
      </w:pPr>
      <w:r w:rsidRPr="001B2DF7">
        <w:rPr>
          <w:rFonts w:ascii="Calibri" w:hAnsi="Calibri" w:cs="Times New Roman"/>
        </w:rPr>
        <w:t>In this regard, t</w:t>
      </w:r>
      <w:r w:rsidR="001B5A2C" w:rsidRPr="001B2DF7">
        <w:rPr>
          <w:rFonts w:ascii="Calibri" w:hAnsi="Calibri" w:cs="Times New Roman"/>
        </w:rPr>
        <w:t xml:space="preserve">he drafting process of the </w:t>
      </w:r>
      <w:r w:rsidR="001D251D" w:rsidRPr="001B2DF7">
        <w:rPr>
          <w:rFonts w:ascii="Calibri" w:hAnsi="Calibri" w:cs="Times New Roman"/>
        </w:rPr>
        <w:t xml:space="preserve">United Nations Office for South-South Cooperation Strategic Framework (2022-2025) </w:t>
      </w:r>
      <w:r w:rsidR="001B5A2C" w:rsidRPr="001B2DF7">
        <w:rPr>
          <w:rFonts w:ascii="Calibri" w:hAnsi="Calibri" w:cs="Times New Roman"/>
        </w:rPr>
        <w:t>has been a very transparent one</w:t>
      </w:r>
      <w:r w:rsidR="00BD7F23" w:rsidRPr="001B2DF7">
        <w:rPr>
          <w:rFonts w:ascii="Calibri" w:hAnsi="Calibri" w:cs="Times New Roman"/>
        </w:rPr>
        <w:t>,</w:t>
      </w:r>
      <w:r w:rsidR="001B5A2C" w:rsidRPr="001B2DF7">
        <w:rPr>
          <w:rFonts w:ascii="Calibri" w:hAnsi="Calibri" w:cs="Times New Roman"/>
        </w:rPr>
        <w:t xml:space="preserve"> </w:t>
      </w:r>
      <w:r w:rsidR="00BD7F23" w:rsidRPr="001B2DF7">
        <w:rPr>
          <w:rFonts w:ascii="Calibri" w:hAnsi="Calibri" w:cs="Times New Roman"/>
        </w:rPr>
        <w:t>engaging Member States, UN Entities, UNOSSC staff and</w:t>
      </w:r>
      <w:r w:rsidR="0024027C" w:rsidRPr="001B2DF7">
        <w:rPr>
          <w:rFonts w:ascii="Calibri" w:hAnsi="Calibri" w:cs="Times New Roman"/>
        </w:rPr>
        <w:t xml:space="preserve"> </w:t>
      </w:r>
      <w:r w:rsidR="00BD7F23" w:rsidRPr="001B2DF7">
        <w:rPr>
          <w:rFonts w:ascii="Calibri" w:hAnsi="Calibri" w:cs="Times New Roman"/>
        </w:rPr>
        <w:t>relevant partners.</w:t>
      </w:r>
    </w:p>
    <w:p w14:paraId="61C7D5D6" w14:textId="77777777" w:rsidR="00BD7F23" w:rsidRPr="001B2DF7" w:rsidRDefault="00BD7F23" w:rsidP="00BD7F23">
      <w:pPr>
        <w:pStyle w:val="ListParagraph"/>
        <w:spacing w:after="0"/>
        <w:jc w:val="both"/>
        <w:rPr>
          <w:rFonts w:ascii="Calibri" w:hAnsi="Calibri" w:cs="Times New Roman"/>
        </w:rPr>
      </w:pPr>
    </w:p>
    <w:p w14:paraId="0CD2D147" w14:textId="4FC205CA" w:rsidR="0024027C" w:rsidRPr="001B2DF7" w:rsidRDefault="0024027C" w:rsidP="001B5A2C">
      <w:pPr>
        <w:pStyle w:val="ListParagraph"/>
        <w:numPr>
          <w:ilvl w:val="0"/>
          <w:numId w:val="5"/>
        </w:numPr>
        <w:spacing w:after="0"/>
        <w:jc w:val="both"/>
        <w:rPr>
          <w:rFonts w:ascii="Calibri" w:hAnsi="Calibri" w:cs="Times New Roman"/>
        </w:rPr>
      </w:pPr>
      <w:r w:rsidRPr="001B2DF7">
        <w:rPr>
          <w:rFonts w:ascii="Calibri" w:hAnsi="Calibri" w:cs="Times New Roman"/>
        </w:rPr>
        <w:t>21 UN entities and members of the UN Interagency Mechanism on South-South and Triangular Cooperation contributed, along with 73 other stakeholders from both the Global South and North.</w:t>
      </w:r>
    </w:p>
    <w:p w14:paraId="0EB349AB" w14:textId="77777777" w:rsidR="0024027C" w:rsidRPr="001B2DF7" w:rsidRDefault="0024027C" w:rsidP="0024027C">
      <w:pPr>
        <w:pStyle w:val="ListParagraph"/>
        <w:rPr>
          <w:rFonts w:ascii="Calibri" w:hAnsi="Calibri" w:cs="Times New Roman"/>
        </w:rPr>
      </w:pPr>
    </w:p>
    <w:p w14:paraId="31529A36" w14:textId="54049AC3" w:rsidR="0024027C" w:rsidRPr="001B2DF7" w:rsidRDefault="0024027C" w:rsidP="001B5A2C">
      <w:pPr>
        <w:pStyle w:val="ListParagraph"/>
        <w:numPr>
          <w:ilvl w:val="0"/>
          <w:numId w:val="5"/>
        </w:numPr>
        <w:spacing w:after="0"/>
        <w:jc w:val="both"/>
        <w:rPr>
          <w:rFonts w:ascii="Calibri" w:hAnsi="Calibri" w:cs="Times New Roman"/>
        </w:rPr>
      </w:pPr>
      <w:r w:rsidRPr="001B2DF7">
        <w:rPr>
          <w:rFonts w:ascii="Calibri" w:hAnsi="Calibri" w:cs="Times New Roman"/>
        </w:rPr>
        <w:t>We wish to thank the members of the Executive Board for their frank and constructive comments.</w:t>
      </w:r>
    </w:p>
    <w:p w14:paraId="48F2D60B" w14:textId="77777777" w:rsidR="0024027C" w:rsidRPr="001B2DF7" w:rsidRDefault="0024027C" w:rsidP="0024027C">
      <w:pPr>
        <w:pStyle w:val="ListParagraph"/>
        <w:rPr>
          <w:rFonts w:ascii="Calibri" w:hAnsi="Calibri" w:cs="Times New Roman"/>
        </w:rPr>
      </w:pPr>
    </w:p>
    <w:p w14:paraId="4E29B0AA" w14:textId="2F06A622" w:rsidR="001B5A2C" w:rsidRPr="001B2DF7" w:rsidRDefault="001B5A2C" w:rsidP="001B5A2C">
      <w:pPr>
        <w:pStyle w:val="ListParagraph"/>
        <w:numPr>
          <w:ilvl w:val="0"/>
          <w:numId w:val="5"/>
        </w:numPr>
        <w:spacing w:after="0"/>
        <w:jc w:val="both"/>
        <w:rPr>
          <w:rFonts w:ascii="Calibri" w:hAnsi="Calibri" w:cs="Times New Roman"/>
        </w:rPr>
      </w:pPr>
      <w:r w:rsidRPr="001B2DF7">
        <w:rPr>
          <w:rFonts w:ascii="Calibri" w:hAnsi="Calibri" w:cs="Times New Roman"/>
        </w:rPr>
        <w:t xml:space="preserve">We are </w:t>
      </w:r>
      <w:r w:rsidR="0024027C" w:rsidRPr="001B2DF7">
        <w:rPr>
          <w:rFonts w:ascii="Calibri" w:hAnsi="Calibri" w:cs="Times New Roman"/>
        </w:rPr>
        <w:t xml:space="preserve">particularly </w:t>
      </w:r>
      <w:r w:rsidRPr="001B2DF7">
        <w:rPr>
          <w:rFonts w:ascii="Calibri" w:hAnsi="Calibri" w:cs="Times New Roman"/>
        </w:rPr>
        <w:t>grateful</w:t>
      </w:r>
      <w:r w:rsidR="003D4748">
        <w:rPr>
          <w:rFonts w:ascii="Calibri" w:hAnsi="Calibri" w:cs="Times New Roman"/>
        </w:rPr>
        <w:t xml:space="preserve">, during </w:t>
      </w:r>
      <w:r w:rsidR="003D4748" w:rsidRPr="003D4748">
        <w:rPr>
          <w:rFonts w:ascii="Calibri" w:hAnsi="Calibri" w:cs="Times New Roman"/>
        </w:rPr>
        <w:t xml:space="preserve">two </w:t>
      </w:r>
      <w:proofErr w:type="spellStart"/>
      <w:r w:rsidR="003D4748" w:rsidRPr="003D4748">
        <w:rPr>
          <w:rFonts w:ascii="Calibri" w:hAnsi="Calibri" w:cs="Times New Roman"/>
        </w:rPr>
        <w:t>informals</w:t>
      </w:r>
      <w:proofErr w:type="spellEnd"/>
      <w:r w:rsidR="003D4748">
        <w:rPr>
          <w:rFonts w:ascii="Calibri" w:hAnsi="Calibri" w:cs="Times New Roman"/>
        </w:rPr>
        <w:t>,</w:t>
      </w:r>
      <w:r w:rsidRPr="001B2DF7">
        <w:rPr>
          <w:rFonts w:ascii="Calibri" w:hAnsi="Calibri" w:cs="Times New Roman"/>
        </w:rPr>
        <w:t xml:space="preserve"> to have received comments from:</w:t>
      </w:r>
    </w:p>
    <w:p w14:paraId="306B4EB0" w14:textId="77777777" w:rsidR="001B5A2C" w:rsidRPr="001B2DF7" w:rsidRDefault="001B5A2C" w:rsidP="001B5A2C">
      <w:pPr>
        <w:spacing w:after="0"/>
        <w:jc w:val="both"/>
        <w:rPr>
          <w:rFonts w:ascii="Calibri" w:hAnsi="Calibri" w:cs="Times New Roman"/>
        </w:rPr>
      </w:pPr>
    </w:p>
    <w:p w14:paraId="02077C43" w14:textId="6C59B6AE" w:rsidR="00BD7F23" w:rsidRPr="001B2DF7" w:rsidRDefault="00BD7F23" w:rsidP="001B5A2C">
      <w:pPr>
        <w:pStyle w:val="ListParagraph"/>
        <w:numPr>
          <w:ilvl w:val="0"/>
          <w:numId w:val="6"/>
        </w:numPr>
        <w:spacing w:after="0"/>
        <w:ind w:left="1080"/>
        <w:jc w:val="both"/>
        <w:rPr>
          <w:rFonts w:ascii="Calibri" w:hAnsi="Calibri" w:cs="Times New Roman"/>
        </w:rPr>
      </w:pPr>
      <w:r w:rsidRPr="001B2DF7">
        <w:rPr>
          <w:rFonts w:ascii="Calibri" w:hAnsi="Calibri" w:cs="Times New Roman"/>
        </w:rPr>
        <w:t>Brazil</w:t>
      </w:r>
    </w:p>
    <w:p w14:paraId="2033F3B5" w14:textId="04192EC4" w:rsidR="004F157F" w:rsidRPr="001B2DF7" w:rsidRDefault="004F157F" w:rsidP="001B5A2C">
      <w:pPr>
        <w:pStyle w:val="ListParagraph"/>
        <w:numPr>
          <w:ilvl w:val="0"/>
          <w:numId w:val="6"/>
        </w:numPr>
        <w:spacing w:after="0"/>
        <w:ind w:left="1080"/>
        <w:jc w:val="both"/>
        <w:rPr>
          <w:rFonts w:ascii="Calibri" w:hAnsi="Calibri" w:cs="Times New Roman"/>
        </w:rPr>
      </w:pPr>
      <w:r w:rsidRPr="001B2DF7">
        <w:rPr>
          <w:rFonts w:ascii="Calibri" w:hAnsi="Calibri" w:cs="Times New Roman"/>
        </w:rPr>
        <w:lastRenderedPageBreak/>
        <w:t>Morocco</w:t>
      </w:r>
    </w:p>
    <w:p w14:paraId="50D739C7" w14:textId="2DBBFF0A" w:rsidR="00BD7F23" w:rsidRPr="001B2DF7" w:rsidRDefault="00BD7F23" w:rsidP="001B5A2C">
      <w:pPr>
        <w:pStyle w:val="ListParagraph"/>
        <w:numPr>
          <w:ilvl w:val="0"/>
          <w:numId w:val="6"/>
        </w:numPr>
        <w:spacing w:after="0"/>
        <w:ind w:left="1080"/>
        <w:jc w:val="both"/>
        <w:rPr>
          <w:rFonts w:ascii="Calibri" w:hAnsi="Calibri" w:cs="Times New Roman"/>
        </w:rPr>
      </w:pPr>
      <w:r w:rsidRPr="001B2DF7">
        <w:rPr>
          <w:rFonts w:ascii="Calibri" w:hAnsi="Calibri" w:cs="Times New Roman"/>
        </w:rPr>
        <w:t>Norway</w:t>
      </w:r>
    </w:p>
    <w:p w14:paraId="28CA1E06" w14:textId="11D0B84E" w:rsidR="00BD7F23" w:rsidRPr="001B2DF7" w:rsidRDefault="00BD7F23" w:rsidP="001B5A2C">
      <w:pPr>
        <w:pStyle w:val="ListParagraph"/>
        <w:numPr>
          <w:ilvl w:val="0"/>
          <w:numId w:val="6"/>
        </w:numPr>
        <w:spacing w:after="0"/>
        <w:ind w:left="1080"/>
        <w:jc w:val="both"/>
        <w:rPr>
          <w:rFonts w:ascii="Calibri" w:hAnsi="Calibri" w:cs="Times New Roman"/>
        </w:rPr>
      </w:pPr>
      <w:r w:rsidRPr="001B2DF7">
        <w:rPr>
          <w:rFonts w:ascii="Calibri" w:hAnsi="Calibri" w:cs="Times New Roman"/>
        </w:rPr>
        <w:t>Peru</w:t>
      </w:r>
      <w:r w:rsidR="002E7D54">
        <w:rPr>
          <w:rFonts w:ascii="Calibri" w:hAnsi="Calibri" w:cs="Times New Roman"/>
        </w:rPr>
        <w:t xml:space="preserve"> and</w:t>
      </w:r>
    </w:p>
    <w:p w14:paraId="7BCFE55A" w14:textId="1745CEBE" w:rsidR="00BD7F23" w:rsidRPr="001B2DF7" w:rsidRDefault="00BD7F23" w:rsidP="001B5A2C">
      <w:pPr>
        <w:pStyle w:val="ListParagraph"/>
        <w:numPr>
          <w:ilvl w:val="0"/>
          <w:numId w:val="6"/>
        </w:numPr>
        <w:spacing w:after="0"/>
        <w:ind w:left="1080"/>
        <w:jc w:val="both"/>
        <w:rPr>
          <w:rFonts w:ascii="Calibri" w:hAnsi="Calibri" w:cs="Times New Roman"/>
        </w:rPr>
      </w:pPr>
      <w:r w:rsidRPr="001B2DF7">
        <w:rPr>
          <w:rFonts w:ascii="Calibri" w:hAnsi="Calibri" w:cs="Times New Roman"/>
        </w:rPr>
        <w:t>Philippines</w:t>
      </w:r>
      <w:r w:rsidR="003D4748">
        <w:rPr>
          <w:rFonts w:ascii="Calibri" w:hAnsi="Calibri" w:cs="Times New Roman"/>
        </w:rPr>
        <w:t>, a</w:t>
      </w:r>
      <w:r w:rsidR="002E7D54">
        <w:rPr>
          <w:rFonts w:ascii="Calibri" w:hAnsi="Calibri" w:cs="Times New Roman"/>
        </w:rPr>
        <w:t>mong</w:t>
      </w:r>
      <w:r w:rsidR="003D4748">
        <w:rPr>
          <w:rFonts w:ascii="Calibri" w:hAnsi="Calibri" w:cs="Times New Roman"/>
        </w:rPr>
        <w:t xml:space="preserve"> others.</w:t>
      </w:r>
    </w:p>
    <w:p w14:paraId="7D85BAD2" w14:textId="77777777" w:rsidR="001B5A2C" w:rsidRPr="001B2DF7" w:rsidRDefault="001B5A2C" w:rsidP="001B5A2C">
      <w:pPr>
        <w:spacing w:after="0"/>
        <w:jc w:val="both"/>
        <w:rPr>
          <w:rFonts w:ascii="Calibri" w:hAnsi="Calibri" w:cs="Times New Roman"/>
        </w:rPr>
      </w:pPr>
    </w:p>
    <w:p w14:paraId="0E5D0793" w14:textId="6E542CDF" w:rsidR="001B5A2C" w:rsidRPr="001B2DF7" w:rsidRDefault="001B5A2C" w:rsidP="001B5A2C">
      <w:pPr>
        <w:pStyle w:val="ListParagraph"/>
        <w:numPr>
          <w:ilvl w:val="0"/>
          <w:numId w:val="2"/>
        </w:numPr>
        <w:spacing w:after="0"/>
        <w:jc w:val="both"/>
        <w:rPr>
          <w:rFonts w:ascii="Calibri" w:hAnsi="Calibri" w:cs="Times New Roman"/>
        </w:rPr>
      </w:pPr>
      <w:r w:rsidRPr="001B2DF7">
        <w:rPr>
          <w:rFonts w:ascii="Calibri" w:hAnsi="Calibri" w:cs="Times New Roman"/>
        </w:rPr>
        <w:t>Thank you for your input</w:t>
      </w:r>
      <w:r w:rsidR="00BD7F23" w:rsidRPr="001B2DF7">
        <w:rPr>
          <w:rFonts w:ascii="Calibri" w:hAnsi="Calibri" w:cs="Times New Roman"/>
        </w:rPr>
        <w:t>s</w:t>
      </w:r>
      <w:r w:rsidRPr="001B2DF7">
        <w:rPr>
          <w:rFonts w:ascii="Calibri" w:hAnsi="Calibri" w:cs="Times New Roman"/>
        </w:rPr>
        <w:t xml:space="preserve"> and contribution to the process.</w:t>
      </w:r>
    </w:p>
    <w:p w14:paraId="21F83A7E" w14:textId="77777777" w:rsidR="001B5A2C" w:rsidRPr="001B2DF7" w:rsidRDefault="001B5A2C" w:rsidP="001B5A2C">
      <w:pPr>
        <w:spacing w:after="0"/>
        <w:jc w:val="both"/>
        <w:rPr>
          <w:rFonts w:ascii="Calibri" w:hAnsi="Calibri" w:cs="Times New Roman"/>
        </w:rPr>
      </w:pPr>
    </w:p>
    <w:p w14:paraId="4AE8AE11" w14:textId="77777777" w:rsidR="001B5A2C" w:rsidRPr="001B2DF7" w:rsidRDefault="001B5A2C" w:rsidP="001B5A2C">
      <w:pPr>
        <w:spacing w:after="0"/>
        <w:jc w:val="both"/>
        <w:rPr>
          <w:rFonts w:ascii="Calibri" w:hAnsi="Calibri" w:cs="Times New Roman"/>
          <w:b/>
        </w:rPr>
      </w:pPr>
      <w:r w:rsidRPr="001B2DF7">
        <w:rPr>
          <w:rFonts w:ascii="Calibri" w:hAnsi="Calibri" w:cs="Times New Roman"/>
          <w:b/>
        </w:rPr>
        <w:t>VISION</w:t>
      </w:r>
    </w:p>
    <w:p w14:paraId="5B6AA827" w14:textId="77777777" w:rsidR="001B5A2C" w:rsidRPr="001B2DF7" w:rsidRDefault="001B5A2C" w:rsidP="001B5A2C">
      <w:pPr>
        <w:spacing w:after="0"/>
        <w:jc w:val="both"/>
        <w:rPr>
          <w:rFonts w:ascii="Calibri" w:hAnsi="Calibri" w:cs="Times New Roman"/>
        </w:rPr>
      </w:pPr>
    </w:p>
    <w:p w14:paraId="77F65D94" w14:textId="63383565" w:rsidR="001D251D" w:rsidRPr="001B2DF7"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The draft Framework 2022-2025 articulates the mandate, development context and lessons learned from our previous Framework.</w:t>
      </w:r>
    </w:p>
    <w:p w14:paraId="4170DF11" w14:textId="77777777" w:rsidR="001D251D" w:rsidRPr="001B2DF7" w:rsidRDefault="001D251D" w:rsidP="001D251D">
      <w:pPr>
        <w:pStyle w:val="ListParagraph"/>
        <w:spacing w:after="0"/>
        <w:jc w:val="both"/>
        <w:rPr>
          <w:rFonts w:ascii="Calibri" w:hAnsi="Calibri" w:cs="Times New Roman"/>
        </w:rPr>
      </w:pPr>
    </w:p>
    <w:p w14:paraId="222A6306" w14:textId="77777777" w:rsidR="001D251D" w:rsidRPr="001B2DF7"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 xml:space="preserve">The </w:t>
      </w:r>
      <w:r w:rsidRPr="0000237A">
        <w:rPr>
          <w:rFonts w:ascii="Calibri" w:hAnsi="Calibri" w:cs="Times New Roman"/>
        </w:rPr>
        <w:t>work-</w:t>
      </w:r>
      <w:proofErr w:type="spellStart"/>
      <w:r w:rsidRPr="0000237A">
        <w:rPr>
          <w:rFonts w:ascii="Calibri" w:hAnsi="Calibri" w:cs="Times New Roman"/>
        </w:rPr>
        <w:t>programme</w:t>
      </w:r>
      <w:proofErr w:type="spellEnd"/>
      <w:r w:rsidRPr="001B2DF7">
        <w:rPr>
          <w:rFonts w:ascii="Calibri" w:hAnsi="Calibri" w:cs="Times New Roman"/>
        </w:rPr>
        <w:t xml:space="preserve"> for the Office 2022-2025 is designed to promote South-South and triangular cooperation in support of Member States’ efforts, at their request, and the entire United Nations system, in eradicating poverty in all its forms and securing peace and prosperity for all on a sustainable planet.</w:t>
      </w:r>
    </w:p>
    <w:p w14:paraId="4F259A78" w14:textId="77777777" w:rsidR="001D251D" w:rsidRPr="001B2DF7" w:rsidRDefault="001D251D" w:rsidP="001D251D">
      <w:pPr>
        <w:pStyle w:val="ListParagraph"/>
        <w:spacing w:after="0"/>
        <w:jc w:val="both"/>
        <w:rPr>
          <w:rFonts w:ascii="Calibri" w:hAnsi="Calibri" w:cs="Times New Roman"/>
        </w:rPr>
      </w:pPr>
    </w:p>
    <w:p w14:paraId="70A3DDC2" w14:textId="5FFD253C" w:rsidR="001D251D"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 xml:space="preserve">The </w:t>
      </w:r>
      <w:r w:rsidR="00053436" w:rsidRPr="001B2DF7">
        <w:rPr>
          <w:rFonts w:ascii="Calibri" w:hAnsi="Calibri" w:cs="Times New Roman"/>
        </w:rPr>
        <w:t>F</w:t>
      </w:r>
      <w:r w:rsidRPr="001B2DF7">
        <w:rPr>
          <w:rFonts w:ascii="Calibri" w:hAnsi="Calibri" w:cs="Times New Roman"/>
        </w:rPr>
        <w:t xml:space="preserve">ramework lays out how UNOSSC aims to spur </w:t>
      </w:r>
      <w:r w:rsidR="00053436" w:rsidRPr="001B2DF7">
        <w:rPr>
          <w:rFonts w:ascii="Calibri" w:hAnsi="Calibri" w:cs="Times New Roman"/>
        </w:rPr>
        <w:t xml:space="preserve">better </w:t>
      </w:r>
      <w:r w:rsidRPr="001B2DF7">
        <w:rPr>
          <w:rFonts w:ascii="Calibri" w:hAnsi="Calibri" w:cs="Times New Roman"/>
        </w:rPr>
        <w:t xml:space="preserve">coordinated and coherent support to South-South and triangular cooperation across the United Nations system and other intergovernmental and nongovernmental organizations that work in developmental, </w:t>
      </w:r>
      <w:proofErr w:type="gramStart"/>
      <w:r w:rsidRPr="001B2DF7">
        <w:rPr>
          <w:rFonts w:ascii="Calibri" w:hAnsi="Calibri" w:cs="Times New Roman"/>
        </w:rPr>
        <w:t>humanitarian</w:t>
      </w:r>
      <w:proofErr w:type="gramEnd"/>
      <w:r w:rsidRPr="001B2DF7">
        <w:rPr>
          <w:rFonts w:ascii="Calibri" w:hAnsi="Calibri" w:cs="Times New Roman"/>
        </w:rPr>
        <w:t xml:space="preserve"> and related fields.</w:t>
      </w:r>
    </w:p>
    <w:p w14:paraId="0F394E0F" w14:textId="77777777" w:rsidR="002E7D54" w:rsidRPr="00B93F3C" w:rsidRDefault="002E7D54" w:rsidP="00B93F3C">
      <w:pPr>
        <w:pStyle w:val="ListParagraph"/>
        <w:rPr>
          <w:rFonts w:ascii="Calibri" w:hAnsi="Calibri" w:cs="Times New Roman"/>
        </w:rPr>
      </w:pPr>
    </w:p>
    <w:p w14:paraId="0D8A5707" w14:textId="48C2CEC1" w:rsidR="002E7D54" w:rsidRPr="001B2DF7" w:rsidRDefault="002E7D54" w:rsidP="001D251D">
      <w:pPr>
        <w:pStyle w:val="ListParagraph"/>
        <w:numPr>
          <w:ilvl w:val="0"/>
          <w:numId w:val="2"/>
        </w:numPr>
        <w:spacing w:after="0"/>
        <w:jc w:val="both"/>
        <w:rPr>
          <w:rFonts w:ascii="Calibri" w:hAnsi="Calibri" w:cs="Times New Roman"/>
        </w:rPr>
      </w:pPr>
      <w:r>
        <w:rPr>
          <w:rFonts w:ascii="Calibri" w:hAnsi="Calibri" w:cs="Times New Roman"/>
        </w:rPr>
        <w:t xml:space="preserve">The Framework takes into consideration </w:t>
      </w:r>
      <w:r w:rsidRPr="002E7D54">
        <w:rPr>
          <w:rFonts w:ascii="Calibri" w:hAnsi="Calibri" w:cs="Times New Roman"/>
        </w:rPr>
        <w:t xml:space="preserve">the diversity within the Global South and </w:t>
      </w:r>
      <w:r>
        <w:rPr>
          <w:rFonts w:ascii="Calibri" w:hAnsi="Calibri" w:cs="Times New Roman"/>
        </w:rPr>
        <w:t xml:space="preserve">the need to </w:t>
      </w:r>
      <w:r w:rsidRPr="002E7D54">
        <w:rPr>
          <w:rFonts w:ascii="Calibri" w:hAnsi="Calibri" w:cs="Times New Roman"/>
        </w:rPr>
        <w:t>adapt South-South and triangular cooperation to the national strategic priorities and needs of countries in different country categories, mainly least developed countries</w:t>
      </w:r>
      <w:r>
        <w:rPr>
          <w:rFonts w:ascii="Calibri" w:hAnsi="Calibri" w:cs="Times New Roman"/>
        </w:rPr>
        <w:t>.</w:t>
      </w:r>
    </w:p>
    <w:p w14:paraId="597F5875" w14:textId="77777777" w:rsidR="001D251D" w:rsidRPr="001B2DF7" w:rsidRDefault="001D251D" w:rsidP="001D251D">
      <w:pPr>
        <w:pStyle w:val="ListParagraph"/>
        <w:spacing w:after="0"/>
        <w:jc w:val="both"/>
        <w:rPr>
          <w:rFonts w:ascii="Calibri" w:hAnsi="Calibri" w:cs="Times New Roman"/>
        </w:rPr>
      </w:pPr>
    </w:p>
    <w:p w14:paraId="05715973" w14:textId="526AC2EE" w:rsidR="001D251D" w:rsidRPr="001B2DF7"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It also explains how UNOSSC will help boost Member States’ institutional capacities for South-South and triangular cooperation through the provision of cutting-edge knowledge products, relevant guidance and tools</w:t>
      </w:r>
      <w:r w:rsidR="00053436" w:rsidRPr="001B2DF7">
        <w:rPr>
          <w:rFonts w:ascii="Calibri" w:hAnsi="Calibri" w:cs="Times New Roman"/>
        </w:rPr>
        <w:t>,</w:t>
      </w:r>
      <w:r w:rsidRPr="001B2DF7">
        <w:rPr>
          <w:rFonts w:ascii="Calibri" w:hAnsi="Calibri" w:cs="Times New Roman"/>
        </w:rPr>
        <w:t xml:space="preserve"> and capacity building efforts to inform evidence-based policy choices and </w:t>
      </w:r>
      <w:proofErr w:type="spellStart"/>
      <w:r w:rsidRPr="001B2DF7">
        <w:rPr>
          <w:rFonts w:ascii="Calibri" w:hAnsi="Calibri" w:cs="Times New Roman"/>
        </w:rPr>
        <w:t>programmes</w:t>
      </w:r>
      <w:proofErr w:type="spellEnd"/>
      <w:r w:rsidRPr="001B2DF7">
        <w:rPr>
          <w:rFonts w:ascii="Calibri" w:hAnsi="Calibri" w:cs="Times New Roman"/>
        </w:rPr>
        <w:t>.</w:t>
      </w:r>
    </w:p>
    <w:p w14:paraId="68813531" w14:textId="77777777" w:rsidR="001D251D" w:rsidRPr="001B2DF7" w:rsidRDefault="001D251D" w:rsidP="001D251D">
      <w:pPr>
        <w:pStyle w:val="ListParagraph"/>
        <w:spacing w:after="0"/>
        <w:jc w:val="both"/>
        <w:rPr>
          <w:rFonts w:ascii="Calibri" w:hAnsi="Calibri" w:cs="Times New Roman"/>
        </w:rPr>
      </w:pPr>
    </w:p>
    <w:p w14:paraId="3FE27D48" w14:textId="76E084AC" w:rsidR="001D251D" w:rsidRPr="001B2DF7"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 xml:space="preserve">In addition, the </w:t>
      </w:r>
      <w:r w:rsidR="00053436" w:rsidRPr="001B2DF7">
        <w:rPr>
          <w:rFonts w:ascii="Calibri" w:hAnsi="Calibri" w:cs="Times New Roman"/>
        </w:rPr>
        <w:t>F</w:t>
      </w:r>
      <w:r w:rsidRPr="001B2DF7">
        <w:rPr>
          <w:rFonts w:ascii="Calibri" w:hAnsi="Calibri" w:cs="Times New Roman"/>
        </w:rPr>
        <w:t xml:space="preserve">ramework explains how the Office will reinforce its support to developing countries through stronger multi-stakeholder partnerships to galvanize South-South and triangular collective action among actors in government, civil society, </w:t>
      </w:r>
      <w:proofErr w:type="gramStart"/>
      <w:r w:rsidRPr="001B2DF7">
        <w:rPr>
          <w:rFonts w:ascii="Calibri" w:hAnsi="Calibri" w:cs="Times New Roman"/>
        </w:rPr>
        <w:t>academia</w:t>
      </w:r>
      <w:proofErr w:type="gramEnd"/>
      <w:r w:rsidRPr="001B2DF7">
        <w:rPr>
          <w:rFonts w:ascii="Calibri" w:hAnsi="Calibri" w:cs="Times New Roman"/>
        </w:rPr>
        <w:t xml:space="preserve"> and private sector toward the implementation of the 2030 Agenda and related international agreements.</w:t>
      </w:r>
    </w:p>
    <w:p w14:paraId="6EECFCE2" w14:textId="77777777" w:rsidR="001D251D" w:rsidRPr="001B2DF7" w:rsidRDefault="001D251D" w:rsidP="001D251D">
      <w:pPr>
        <w:pStyle w:val="ListParagraph"/>
        <w:spacing w:after="0"/>
        <w:jc w:val="both"/>
        <w:rPr>
          <w:rFonts w:ascii="Calibri" w:hAnsi="Calibri" w:cs="Times New Roman"/>
        </w:rPr>
      </w:pPr>
    </w:p>
    <w:p w14:paraId="6E4C18D5" w14:textId="00477942" w:rsidR="001D251D" w:rsidRPr="001B2DF7" w:rsidRDefault="001D251D" w:rsidP="001D251D">
      <w:pPr>
        <w:pStyle w:val="ListParagraph"/>
        <w:numPr>
          <w:ilvl w:val="0"/>
          <w:numId w:val="2"/>
        </w:numPr>
        <w:spacing w:after="0"/>
        <w:jc w:val="both"/>
        <w:rPr>
          <w:rFonts w:ascii="Calibri" w:hAnsi="Calibri" w:cs="Times New Roman"/>
        </w:rPr>
      </w:pPr>
      <w:r w:rsidRPr="001B2DF7">
        <w:rPr>
          <w:rFonts w:ascii="Calibri" w:hAnsi="Calibri" w:cs="Times New Roman"/>
        </w:rPr>
        <w:t xml:space="preserve">The </w:t>
      </w:r>
      <w:r w:rsidR="00053436" w:rsidRPr="001B2DF7">
        <w:rPr>
          <w:rFonts w:ascii="Calibri" w:hAnsi="Calibri" w:cs="Times New Roman"/>
        </w:rPr>
        <w:t>F</w:t>
      </w:r>
      <w:r w:rsidRPr="001B2DF7">
        <w:rPr>
          <w:rFonts w:ascii="Calibri" w:hAnsi="Calibri" w:cs="Times New Roman"/>
        </w:rPr>
        <w:t xml:space="preserve">ramework </w:t>
      </w:r>
      <w:r w:rsidR="00053436" w:rsidRPr="001B2DF7">
        <w:rPr>
          <w:rFonts w:ascii="Calibri" w:hAnsi="Calibri" w:cs="Times New Roman"/>
        </w:rPr>
        <w:t>will a</w:t>
      </w:r>
      <w:r w:rsidRPr="001B2DF7">
        <w:rPr>
          <w:rFonts w:ascii="Calibri" w:hAnsi="Calibri" w:cs="Times New Roman"/>
        </w:rPr>
        <w:t>lso integrate the perspective of women’s empowerment and gender equality across all the proposed work-</w:t>
      </w:r>
      <w:proofErr w:type="spellStart"/>
      <w:r w:rsidRPr="001B2DF7">
        <w:rPr>
          <w:rFonts w:ascii="Calibri" w:hAnsi="Calibri" w:cs="Times New Roman"/>
        </w:rPr>
        <w:t>programmes</w:t>
      </w:r>
      <w:proofErr w:type="spellEnd"/>
    </w:p>
    <w:p w14:paraId="5A536779" w14:textId="77777777" w:rsidR="001B5A2C" w:rsidRPr="001B2DF7" w:rsidRDefault="001B5A2C" w:rsidP="001B5A2C">
      <w:pPr>
        <w:spacing w:after="0"/>
        <w:jc w:val="both"/>
        <w:rPr>
          <w:rFonts w:ascii="Calibri" w:hAnsi="Calibri" w:cs="Times New Roman"/>
        </w:rPr>
      </w:pPr>
    </w:p>
    <w:p w14:paraId="4CB56153" w14:textId="77777777" w:rsidR="001B5A2C" w:rsidRPr="001B2DF7" w:rsidRDefault="001B5A2C" w:rsidP="001B5A2C">
      <w:pPr>
        <w:spacing w:after="0"/>
        <w:jc w:val="both"/>
        <w:rPr>
          <w:rFonts w:ascii="Calibri" w:hAnsi="Calibri" w:cs="Times New Roman"/>
          <w:b/>
        </w:rPr>
      </w:pPr>
      <w:r w:rsidRPr="001B2DF7">
        <w:rPr>
          <w:rFonts w:ascii="Calibri" w:hAnsi="Calibri" w:cs="Times New Roman"/>
          <w:b/>
        </w:rPr>
        <w:t>STRATEGIC OUTCOMES</w:t>
      </w:r>
    </w:p>
    <w:p w14:paraId="65639B38" w14:textId="77777777" w:rsidR="001B5A2C" w:rsidRPr="001B2DF7" w:rsidRDefault="001B5A2C" w:rsidP="001B5A2C">
      <w:pPr>
        <w:spacing w:after="0"/>
        <w:jc w:val="both"/>
        <w:rPr>
          <w:rFonts w:ascii="Calibri" w:hAnsi="Calibri" w:cs="Times New Roman"/>
        </w:rPr>
      </w:pPr>
    </w:p>
    <w:p w14:paraId="0738F8C5" w14:textId="77777777" w:rsidR="00F859AD" w:rsidRPr="001B2DF7" w:rsidRDefault="00F859AD" w:rsidP="00F859AD">
      <w:pPr>
        <w:pStyle w:val="ListParagraph"/>
        <w:numPr>
          <w:ilvl w:val="0"/>
          <w:numId w:val="4"/>
        </w:numPr>
        <w:spacing w:after="0"/>
        <w:jc w:val="both"/>
        <w:rPr>
          <w:rFonts w:ascii="Calibri" w:hAnsi="Calibri" w:cs="Times New Roman"/>
        </w:rPr>
      </w:pPr>
      <w:r w:rsidRPr="001B2DF7">
        <w:rPr>
          <w:rFonts w:ascii="Calibri" w:hAnsi="Calibri" w:cs="Times New Roman"/>
        </w:rPr>
        <w:lastRenderedPageBreak/>
        <w:t>The milestones UNOSSC achieved over the current Strategic Framework position the Office well to take South-South and triangular cooperation to the next level.</w:t>
      </w:r>
    </w:p>
    <w:p w14:paraId="3A2DB9AD" w14:textId="77777777" w:rsidR="00F859AD" w:rsidRPr="001B2DF7" w:rsidRDefault="00F859AD" w:rsidP="00F859AD">
      <w:pPr>
        <w:pStyle w:val="ListParagraph"/>
        <w:spacing w:after="0"/>
        <w:jc w:val="both"/>
        <w:rPr>
          <w:rFonts w:ascii="Calibri" w:hAnsi="Calibri" w:cs="Times New Roman"/>
        </w:rPr>
      </w:pPr>
    </w:p>
    <w:p w14:paraId="11D1F3BC" w14:textId="663FD726" w:rsidR="00053436" w:rsidRPr="001B2DF7" w:rsidRDefault="00053436" w:rsidP="00053436">
      <w:pPr>
        <w:pStyle w:val="ListParagraph"/>
        <w:numPr>
          <w:ilvl w:val="0"/>
          <w:numId w:val="4"/>
        </w:numPr>
        <w:spacing w:after="0"/>
        <w:jc w:val="both"/>
        <w:rPr>
          <w:rFonts w:ascii="Calibri" w:hAnsi="Calibri" w:cs="Times New Roman"/>
        </w:rPr>
      </w:pPr>
      <w:r w:rsidRPr="001B2DF7">
        <w:rPr>
          <w:rFonts w:ascii="Calibri" w:hAnsi="Calibri" w:cs="Times New Roman"/>
        </w:rPr>
        <w:t>Guided by BAPA+40, GA 2nd Committee Resolutions, HLC decisions and the new UN System-wide strategy on South-South and Triangular Cooperation, UNOSSC will focus in the next four years to leverage UN system support to enable Member States to:</w:t>
      </w:r>
    </w:p>
    <w:p w14:paraId="2038E968" w14:textId="77777777" w:rsidR="00053436" w:rsidRPr="001B2DF7" w:rsidRDefault="00053436" w:rsidP="00053436">
      <w:pPr>
        <w:pStyle w:val="ListParagraph"/>
        <w:spacing w:after="0"/>
        <w:jc w:val="both"/>
        <w:rPr>
          <w:rFonts w:ascii="Calibri" w:hAnsi="Calibri" w:cs="Times New Roman"/>
        </w:rPr>
      </w:pPr>
    </w:p>
    <w:p w14:paraId="3E802367" w14:textId="73EF568C" w:rsidR="00053436" w:rsidRPr="001B2DF7" w:rsidRDefault="00053436" w:rsidP="00053436">
      <w:pPr>
        <w:pStyle w:val="ListParagraph"/>
        <w:numPr>
          <w:ilvl w:val="1"/>
          <w:numId w:val="19"/>
        </w:numPr>
        <w:spacing w:after="0"/>
        <w:ind w:left="1080"/>
        <w:jc w:val="both"/>
        <w:rPr>
          <w:rFonts w:ascii="Calibri" w:hAnsi="Calibri" w:cs="Times New Roman"/>
        </w:rPr>
      </w:pPr>
      <w:r w:rsidRPr="001B2DF7">
        <w:rPr>
          <w:rFonts w:ascii="Calibri" w:hAnsi="Calibri" w:cs="Times New Roman"/>
        </w:rPr>
        <w:t>Implement the SDGs in the Decade of Action; and</w:t>
      </w:r>
    </w:p>
    <w:p w14:paraId="1163A1FB" w14:textId="425F0290" w:rsidR="00053436" w:rsidRPr="001B2DF7" w:rsidRDefault="00053436" w:rsidP="00053436">
      <w:pPr>
        <w:pStyle w:val="ListParagraph"/>
        <w:numPr>
          <w:ilvl w:val="1"/>
          <w:numId w:val="19"/>
        </w:numPr>
        <w:spacing w:after="0"/>
        <w:ind w:left="1080"/>
        <w:jc w:val="both"/>
        <w:rPr>
          <w:rFonts w:ascii="Calibri" w:hAnsi="Calibri" w:cs="Times New Roman"/>
        </w:rPr>
      </w:pPr>
      <w:r w:rsidRPr="001B2DF7">
        <w:rPr>
          <w:rFonts w:ascii="Calibri" w:hAnsi="Calibri" w:cs="Times New Roman"/>
        </w:rPr>
        <w:t>Deliver sustainable development, both in responding to the COVID-19 pandemic and building resilience for the future.</w:t>
      </w:r>
    </w:p>
    <w:p w14:paraId="3E9CCA12" w14:textId="77777777" w:rsidR="00F859AD" w:rsidRPr="001B2DF7" w:rsidRDefault="00F859AD" w:rsidP="00F859AD">
      <w:pPr>
        <w:pStyle w:val="ListParagraph"/>
        <w:spacing w:after="0"/>
        <w:jc w:val="both"/>
        <w:rPr>
          <w:rFonts w:ascii="Calibri" w:hAnsi="Calibri" w:cs="Times New Roman"/>
        </w:rPr>
      </w:pPr>
    </w:p>
    <w:p w14:paraId="20050FD0" w14:textId="6AB248CD" w:rsidR="00693685" w:rsidRPr="001B2DF7" w:rsidRDefault="00693685" w:rsidP="00693685">
      <w:pPr>
        <w:pStyle w:val="ListParagraph"/>
        <w:numPr>
          <w:ilvl w:val="0"/>
          <w:numId w:val="4"/>
        </w:numPr>
        <w:spacing w:after="0"/>
        <w:jc w:val="both"/>
        <w:rPr>
          <w:rFonts w:ascii="Calibri" w:hAnsi="Calibri" w:cs="Times New Roman"/>
        </w:rPr>
      </w:pPr>
      <w:r w:rsidRPr="001B2DF7">
        <w:rPr>
          <w:rFonts w:ascii="Calibri" w:hAnsi="Calibri" w:cs="Times New Roman"/>
        </w:rPr>
        <w:t>Under the new Framework, UNOSSC will perform five services, each with key measurable indicators:</w:t>
      </w:r>
    </w:p>
    <w:p w14:paraId="7D3C52DC" w14:textId="77777777" w:rsidR="00693685" w:rsidRPr="001B2DF7" w:rsidRDefault="00693685" w:rsidP="00693685">
      <w:pPr>
        <w:pStyle w:val="ListParagraph"/>
        <w:spacing w:after="0"/>
        <w:jc w:val="both"/>
        <w:rPr>
          <w:rFonts w:ascii="Calibri" w:hAnsi="Calibri" w:cs="Times New Roman"/>
        </w:rPr>
      </w:pPr>
    </w:p>
    <w:p w14:paraId="0E43B9E3" w14:textId="77777777" w:rsidR="00693685" w:rsidRPr="001B2DF7" w:rsidRDefault="00693685" w:rsidP="00693685">
      <w:pPr>
        <w:pStyle w:val="ListParagraph"/>
        <w:numPr>
          <w:ilvl w:val="0"/>
          <w:numId w:val="22"/>
        </w:numPr>
        <w:spacing w:after="0"/>
        <w:ind w:left="1080"/>
        <w:jc w:val="both"/>
        <w:rPr>
          <w:rFonts w:ascii="Calibri" w:hAnsi="Calibri" w:cs="Times New Roman"/>
        </w:rPr>
      </w:pPr>
      <w:r w:rsidRPr="001B2DF7">
        <w:rPr>
          <w:rFonts w:ascii="Calibri" w:hAnsi="Calibri" w:cs="Times New Roman"/>
        </w:rPr>
        <w:t xml:space="preserve">Intergovernmental processes facilitation and </w:t>
      </w:r>
      <w:proofErr w:type="gramStart"/>
      <w:r w:rsidRPr="001B2DF7">
        <w:rPr>
          <w:rFonts w:ascii="Calibri" w:hAnsi="Calibri" w:cs="Times New Roman"/>
        </w:rPr>
        <w:t>reporting;</w:t>
      </w:r>
      <w:proofErr w:type="gramEnd"/>
      <w:r w:rsidRPr="001B2DF7">
        <w:rPr>
          <w:rFonts w:ascii="Calibri" w:hAnsi="Calibri" w:cs="Times New Roman"/>
        </w:rPr>
        <w:t xml:space="preserve"> </w:t>
      </w:r>
    </w:p>
    <w:p w14:paraId="573EE599" w14:textId="77777777" w:rsidR="00693685" w:rsidRPr="001B2DF7" w:rsidRDefault="00693685" w:rsidP="00693685">
      <w:pPr>
        <w:pStyle w:val="ListParagraph"/>
        <w:numPr>
          <w:ilvl w:val="0"/>
          <w:numId w:val="22"/>
        </w:numPr>
        <w:spacing w:after="0"/>
        <w:ind w:left="1080"/>
        <w:jc w:val="both"/>
        <w:rPr>
          <w:rFonts w:ascii="Calibri" w:hAnsi="Calibri" w:cs="Times New Roman"/>
        </w:rPr>
      </w:pPr>
      <w:r w:rsidRPr="001B2DF7">
        <w:rPr>
          <w:rFonts w:ascii="Calibri" w:hAnsi="Calibri" w:cs="Times New Roman"/>
        </w:rPr>
        <w:t xml:space="preserve">Capacity </w:t>
      </w:r>
      <w:proofErr w:type="gramStart"/>
      <w:r w:rsidRPr="001B2DF7">
        <w:rPr>
          <w:rFonts w:ascii="Calibri" w:hAnsi="Calibri" w:cs="Times New Roman"/>
        </w:rPr>
        <w:t>development;</w:t>
      </w:r>
      <w:proofErr w:type="gramEnd"/>
      <w:r w:rsidRPr="001B2DF7">
        <w:rPr>
          <w:rFonts w:ascii="Calibri" w:hAnsi="Calibri" w:cs="Times New Roman"/>
        </w:rPr>
        <w:t xml:space="preserve"> </w:t>
      </w:r>
    </w:p>
    <w:p w14:paraId="22FAF7E6" w14:textId="77777777" w:rsidR="00693685" w:rsidRPr="001B2DF7" w:rsidRDefault="00693685" w:rsidP="00693685">
      <w:pPr>
        <w:pStyle w:val="ListParagraph"/>
        <w:numPr>
          <w:ilvl w:val="0"/>
          <w:numId w:val="22"/>
        </w:numPr>
        <w:spacing w:after="0"/>
        <w:ind w:left="1080"/>
        <w:jc w:val="both"/>
        <w:rPr>
          <w:rFonts w:ascii="Calibri" w:hAnsi="Calibri" w:cs="Times New Roman"/>
        </w:rPr>
      </w:pPr>
      <w:r w:rsidRPr="001B2DF7">
        <w:rPr>
          <w:rFonts w:ascii="Calibri" w:hAnsi="Calibri" w:cs="Times New Roman"/>
        </w:rPr>
        <w:t xml:space="preserve">Knowledge management and </w:t>
      </w:r>
      <w:proofErr w:type="gramStart"/>
      <w:r w:rsidRPr="001B2DF7">
        <w:rPr>
          <w:rFonts w:ascii="Calibri" w:hAnsi="Calibri" w:cs="Times New Roman"/>
        </w:rPr>
        <w:t>sharing;</w:t>
      </w:r>
      <w:proofErr w:type="gramEnd"/>
      <w:r w:rsidRPr="001B2DF7">
        <w:rPr>
          <w:rFonts w:ascii="Calibri" w:hAnsi="Calibri" w:cs="Times New Roman"/>
        </w:rPr>
        <w:t xml:space="preserve"> </w:t>
      </w:r>
    </w:p>
    <w:p w14:paraId="1104F9D1" w14:textId="77777777" w:rsidR="00693685" w:rsidRPr="001B2DF7" w:rsidRDefault="00693685" w:rsidP="00693685">
      <w:pPr>
        <w:pStyle w:val="ListParagraph"/>
        <w:numPr>
          <w:ilvl w:val="0"/>
          <w:numId w:val="22"/>
        </w:numPr>
        <w:spacing w:after="0"/>
        <w:ind w:left="1080"/>
        <w:jc w:val="both"/>
        <w:rPr>
          <w:rFonts w:ascii="Calibri" w:hAnsi="Calibri" w:cs="Times New Roman"/>
        </w:rPr>
      </w:pPr>
      <w:r w:rsidRPr="001B2DF7">
        <w:rPr>
          <w:rFonts w:ascii="Calibri" w:hAnsi="Calibri" w:cs="Times New Roman"/>
        </w:rPr>
        <w:t>South-South and triangular cooperation solution lab</w:t>
      </w:r>
    </w:p>
    <w:p w14:paraId="346BCC29" w14:textId="06F07071" w:rsidR="00693685" w:rsidRPr="001B2DF7" w:rsidRDefault="00693685" w:rsidP="00693685">
      <w:pPr>
        <w:pStyle w:val="ListParagraph"/>
        <w:numPr>
          <w:ilvl w:val="0"/>
          <w:numId w:val="22"/>
        </w:numPr>
        <w:spacing w:after="0"/>
        <w:ind w:left="1080"/>
        <w:jc w:val="both"/>
        <w:rPr>
          <w:rFonts w:ascii="Calibri" w:hAnsi="Calibri" w:cs="Times New Roman"/>
        </w:rPr>
      </w:pPr>
      <w:r w:rsidRPr="001B2DF7">
        <w:rPr>
          <w:rFonts w:ascii="Calibri" w:hAnsi="Calibri" w:cs="Times New Roman"/>
        </w:rPr>
        <w:t>Trust Fund management.</w:t>
      </w:r>
    </w:p>
    <w:p w14:paraId="1ED7F287" w14:textId="77777777" w:rsidR="00693685" w:rsidRPr="001B2DF7" w:rsidRDefault="00693685" w:rsidP="00693685">
      <w:pPr>
        <w:pStyle w:val="ListParagraph"/>
        <w:spacing w:after="0"/>
        <w:jc w:val="both"/>
        <w:rPr>
          <w:rFonts w:ascii="Calibri" w:hAnsi="Calibri" w:cs="Times New Roman"/>
        </w:rPr>
      </w:pPr>
    </w:p>
    <w:p w14:paraId="620F8F38" w14:textId="526C1009" w:rsidR="00053436" w:rsidRPr="001B2DF7" w:rsidRDefault="00053436" w:rsidP="00053436">
      <w:pPr>
        <w:pStyle w:val="ListParagraph"/>
        <w:numPr>
          <w:ilvl w:val="0"/>
          <w:numId w:val="4"/>
        </w:numPr>
        <w:spacing w:after="0"/>
        <w:jc w:val="both"/>
        <w:rPr>
          <w:rFonts w:ascii="Calibri" w:hAnsi="Calibri" w:cs="Times New Roman"/>
        </w:rPr>
      </w:pPr>
      <w:r w:rsidRPr="001B2DF7">
        <w:rPr>
          <w:rFonts w:ascii="Calibri" w:hAnsi="Calibri" w:cs="Times New Roman"/>
        </w:rPr>
        <w:t>The</w:t>
      </w:r>
      <w:r w:rsidR="00693685" w:rsidRPr="001B2DF7">
        <w:rPr>
          <w:rFonts w:ascii="Calibri" w:hAnsi="Calibri" w:cs="Times New Roman"/>
        </w:rPr>
        <w:t xml:space="preserve">se services will support the achievement of three </w:t>
      </w:r>
      <w:r w:rsidR="001F085A">
        <w:rPr>
          <w:rFonts w:ascii="Calibri" w:hAnsi="Calibri" w:cs="Times New Roman"/>
        </w:rPr>
        <w:t xml:space="preserve">cross-cutting, </w:t>
      </w:r>
      <w:r w:rsidRPr="001B2DF7">
        <w:rPr>
          <w:rFonts w:ascii="Calibri" w:hAnsi="Calibri" w:cs="Times New Roman"/>
        </w:rPr>
        <w:t>impact-</w:t>
      </w:r>
      <w:proofErr w:type="gramStart"/>
      <w:r w:rsidRPr="001B2DF7">
        <w:rPr>
          <w:rFonts w:ascii="Calibri" w:hAnsi="Calibri" w:cs="Times New Roman"/>
        </w:rPr>
        <w:t>oriented</w:t>
      </w:r>
      <w:proofErr w:type="gramEnd"/>
      <w:r w:rsidRPr="001B2DF7">
        <w:rPr>
          <w:rFonts w:ascii="Calibri" w:hAnsi="Calibri" w:cs="Times New Roman"/>
        </w:rPr>
        <w:t xml:space="preserve"> and coherent </w:t>
      </w:r>
      <w:r w:rsidR="00693685" w:rsidRPr="001B2DF7">
        <w:rPr>
          <w:rFonts w:ascii="Calibri" w:hAnsi="Calibri" w:cs="Times New Roman"/>
        </w:rPr>
        <w:t>outcomes</w:t>
      </w:r>
      <w:r w:rsidRPr="001B2DF7">
        <w:rPr>
          <w:rFonts w:ascii="Calibri" w:hAnsi="Calibri" w:cs="Times New Roman"/>
        </w:rPr>
        <w:t>.</w:t>
      </w:r>
    </w:p>
    <w:p w14:paraId="5D6FC04C" w14:textId="77777777" w:rsidR="00F859AD" w:rsidRPr="001B2DF7" w:rsidRDefault="00F859AD" w:rsidP="00F859AD">
      <w:pPr>
        <w:pStyle w:val="ListParagraph"/>
        <w:spacing w:after="0"/>
        <w:jc w:val="both"/>
        <w:rPr>
          <w:rFonts w:ascii="Calibri" w:hAnsi="Calibri" w:cs="Times New Roman"/>
        </w:rPr>
      </w:pPr>
    </w:p>
    <w:p w14:paraId="3946AD07" w14:textId="2454F6C1" w:rsidR="001B5A2C" w:rsidRPr="001B2DF7" w:rsidRDefault="001B5A2C" w:rsidP="001B5A2C">
      <w:pPr>
        <w:pStyle w:val="ListParagraph"/>
        <w:numPr>
          <w:ilvl w:val="0"/>
          <w:numId w:val="4"/>
        </w:numPr>
        <w:spacing w:after="0"/>
        <w:jc w:val="both"/>
        <w:rPr>
          <w:rFonts w:ascii="Calibri" w:hAnsi="Calibri" w:cs="Times New Roman"/>
        </w:rPr>
      </w:pPr>
      <w:r w:rsidRPr="001B2DF7">
        <w:rPr>
          <w:rFonts w:ascii="Calibri" w:hAnsi="Calibri" w:cs="Times New Roman"/>
        </w:rPr>
        <w:t>Outcome 1</w:t>
      </w:r>
      <w:r w:rsidR="00F859AD" w:rsidRPr="001B2DF7">
        <w:rPr>
          <w:rFonts w:ascii="Calibri" w:hAnsi="Calibri" w:cs="Times New Roman"/>
        </w:rPr>
        <w:t>:</w:t>
      </w:r>
      <w:r w:rsidRPr="001B2DF7">
        <w:rPr>
          <w:rFonts w:ascii="Calibri" w:hAnsi="Calibri" w:cs="Times New Roman"/>
        </w:rPr>
        <w:t xml:space="preserve"> </w:t>
      </w:r>
      <w:r w:rsidR="00F859AD" w:rsidRPr="001B2DF7">
        <w:rPr>
          <w:rFonts w:ascii="Calibri" w:hAnsi="Calibri" w:cs="Times New Roman"/>
        </w:rPr>
        <w:t>Policies to advance South-South and triangular cooperation are strengthened through effective, evidence-based support to intergovernmental processes, multi-stakeholder dialogues and reporting.</w:t>
      </w:r>
    </w:p>
    <w:p w14:paraId="6768BEC8" w14:textId="77777777" w:rsidR="001B5A2C" w:rsidRPr="001B2DF7" w:rsidRDefault="001B5A2C" w:rsidP="001B5A2C">
      <w:pPr>
        <w:spacing w:after="0"/>
        <w:jc w:val="both"/>
        <w:rPr>
          <w:rFonts w:ascii="Calibri" w:hAnsi="Calibri" w:cs="Times New Roman"/>
        </w:rPr>
      </w:pPr>
    </w:p>
    <w:p w14:paraId="386BE54F" w14:textId="0281B8C6" w:rsidR="001B5A2C" w:rsidRPr="001B2DF7" w:rsidRDefault="00363069" w:rsidP="001B5A2C">
      <w:pPr>
        <w:pStyle w:val="ListParagraph"/>
        <w:numPr>
          <w:ilvl w:val="0"/>
          <w:numId w:val="4"/>
        </w:numPr>
        <w:spacing w:after="0"/>
        <w:jc w:val="both"/>
        <w:rPr>
          <w:rFonts w:ascii="Calibri" w:hAnsi="Calibri" w:cs="Times New Roman"/>
          <w:b/>
          <w:u w:val="single"/>
        </w:rPr>
      </w:pPr>
      <w:r w:rsidRPr="001B2DF7">
        <w:rPr>
          <w:rFonts w:ascii="Calibri" w:hAnsi="Calibri" w:cs="Times New Roman"/>
          <w:u w:val="single"/>
        </w:rPr>
        <w:t xml:space="preserve">UNOSSC priorities </w:t>
      </w:r>
      <w:r w:rsidR="001B5A2C" w:rsidRPr="001B2DF7">
        <w:rPr>
          <w:rFonts w:ascii="Calibri" w:hAnsi="Calibri" w:cs="Times New Roman"/>
          <w:u w:val="single"/>
        </w:rPr>
        <w:t>under Outcome 1 include:</w:t>
      </w:r>
    </w:p>
    <w:p w14:paraId="1E48DBB2" w14:textId="77777777" w:rsidR="001B5A2C" w:rsidRPr="001B2DF7" w:rsidRDefault="001B5A2C" w:rsidP="001B5A2C">
      <w:pPr>
        <w:spacing w:after="0"/>
        <w:jc w:val="both"/>
        <w:rPr>
          <w:rFonts w:ascii="Calibri" w:hAnsi="Calibri" w:cs="Times New Roman"/>
        </w:rPr>
      </w:pPr>
    </w:p>
    <w:p w14:paraId="29F3C035" w14:textId="595BEACA" w:rsidR="00FB41D3" w:rsidRPr="001B2DF7" w:rsidRDefault="00363069" w:rsidP="001B5A2C">
      <w:pPr>
        <w:pStyle w:val="ListParagraph"/>
        <w:numPr>
          <w:ilvl w:val="0"/>
          <w:numId w:val="15"/>
        </w:numPr>
        <w:spacing w:after="0"/>
        <w:ind w:left="1080"/>
        <w:jc w:val="both"/>
        <w:rPr>
          <w:rFonts w:ascii="Calibri" w:hAnsi="Calibri" w:cs="Times New Roman"/>
        </w:rPr>
      </w:pPr>
      <w:r w:rsidRPr="001B2DF7">
        <w:rPr>
          <w:rFonts w:ascii="Calibri" w:hAnsi="Calibri" w:cs="Times New Roman"/>
        </w:rPr>
        <w:t>E</w:t>
      </w:r>
      <w:r w:rsidR="00FB41D3" w:rsidRPr="001B2DF7">
        <w:rPr>
          <w:rFonts w:ascii="Calibri" w:hAnsi="Calibri" w:cs="Times New Roman"/>
        </w:rPr>
        <w:t>nhanc</w:t>
      </w:r>
      <w:r w:rsidRPr="001B2DF7">
        <w:rPr>
          <w:rFonts w:ascii="Calibri" w:hAnsi="Calibri" w:cs="Times New Roman"/>
        </w:rPr>
        <w:t>ing</w:t>
      </w:r>
      <w:r w:rsidR="00FB41D3" w:rsidRPr="001B2DF7">
        <w:rPr>
          <w:rFonts w:ascii="Calibri" w:hAnsi="Calibri" w:cs="Times New Roman"/>
        </w:rPr>
        <w:t xml:space="preserve"> thought leadership in support of intergovernmental processes and multi-stakeholder dialogues.</w:t>
      </w:r>
    </w:p>
    <w:p w14:paraId="732CD9DE" w14:textId="77777777" w:rsidR="00FB41D3" w:rsidRPr="001B2DF7" w:rsidRDefault="00FB41D3" w:rsidP="00FB41D3">
      <w:pPr>
        <w:pStyle w:val="ListParagraph"/>
        <w:spacing w:after="0"/>
        <w:ind w:left="1080"/>
        <w:jc w:val="both"/>
        <w:rPr>
          <w:rFonts w:ascii="Calibri" w:hAnsi="Calibri" w:cs="Times New Roman"/>
        </w:rPr>
      </w:pPr>
    </w:p>
    <w:p w14:paraId="23E958A9" w14:textId="697CF086" w:rsidR="005C6C5A" w:rsidRPr="001B2DF7" w:rsidRDefault="005C6C5A" w:rsidP="001B5A2C">
      <w:pPr>
        <w:pStyle w:val="ListParagraph"/>
        <w:numPr>
          <w:ilvl w:val="0"/>
          <w:numId w:val="15"/>
        </w:numPr>
        <w:spacing w:after="0"/>
        <w:ind w:left="1080"/>
        <w:jc w:val="both"/>
        <w:rPr>
          <w:rFonts w:ascii="Calibri" w:hAnsi="Calibri" w:cs="Times New Roman"/>
        </w:rPr>
      </w:pPr>
      <w:r w:rsidRPr="001B2DF7">
        <w:rPr>
          <w:rFonts w:ascii="Calibri" w:hAnsi="Calibri" w:cs="Times New Roman"/>
        </w:rPr>
        <w:t>Improving the quality and the usefulness of mandated reports through evidence-based research.</w:t>
      </w:r>
    </w:p>
    <w:p w14:paraId="7E2312E7" w14:textId="77777777" w:rsidR="005C6C5A" w:rsidRPr="001B2DF7" w:rsidRDefault="005C6C5A" w:rsidP="005C6C5A">
      <w:pPr>
        <w:pStyle w:val="ListParagraph"/>
        <w:rPr>
          <w:rFonts w:ascii="Calibri" w:hAnsi="Calibri" w:cs="Times New Roman"/>
        </w:rPr>
      </w:pPr>
    </w:p>
    <w:p w14:paraId="79243C1D" w14:textId="586BF285" w:rsidR="005C6C5A" w:rsidRPr="001B2DF7" w:rsidRDefault="005C6C5A" w:rsidP="001B5A2C">
      <w:pPr>
        <w:pStyle w:val="ListParagraph"/>
        <w:numPr>
          <w:ilvl w:val="0"/>
          <w:numId w:val="15"/>
        </w:numPr>
        <w:spacing w:after="0"/>
        <w:ind w:left="1080"/>
        <w:jc w:val="both"/>
        <w:rPr>
          <w:rFonts w:ascii="Calibri" w:hAnsi="Calibri" w:cs="Times New Roman"/>
        </w:rPr>
      </w:pPr>
      <w:r w:rsidRPr="001B2DF7">
        <w:rPr>
          <w:rFonts w:ascii="Calibri" w:hAnsi="Calibri" w:cs="Times New Roman"/>
        </w:rPr>
        <w:t xml:space="preserve">Facilitating action-oriented dialogue among Member States, United Nations entities, regional mechanisms, Southern think tanks and </w:t>
      </w:r>
      <w:proofErr w:type="spellStart"/>
      <w:r w:rsidRPr="001B2DF7">
        <w:rPr>
          <w:rFonts w:ascii="Calibri" w:hAnsi="Calibri" w:cs="Times New Roman"/>
        </w:rPr>
        <w:t>centres</w:t>
      </w:r>
      <w:proofErr w:type="spellEnd"/>
      <w:r w:rsidRPr="001B2DF7">
        <w:rPr>
          <w:rFonts w:ascii="Calibri" w:hAnsi="Calibri" w:cs="Times New Roman"/>
        </w:rPr>
        <w:t xml:space="preserve"> of excellence.</w:t>
      </w:r>
    </w:p>
    <w:p w14:paraId="49FB1C18" w14:textId="77777777" w:rsidR="005C6C5A" w:rsidRPr="001B2DF7" w:rsidRDefault="005C6C5A" w:rsidP="005C6C5A">
      <w:pPr>
        <w:pStyle w:val="ListParagraph"/>
        <w:rPr>
          <w:rFonts w:ascii="Calibri" w:hAnsi="Calibri" w:cs="Times New Roman"/>
        </w:rPr>
      </w:pPr>
    </w:p>
    <w:p w14:paraId="6C2106E4" w14:textId="4043BC7F" w:rsidR="001B5A2C" w:rsidRPr="001B2DF7" w:rsidRDefault="005C6C5A" w:rsidP="001B5A2C">
      <w:pPr>
        <w:pStyle w:val="ListParagraph"/>
        <w:numPr>
          <w:ilvl w:val="0"/>
          <w:numId w:val="15"/>
        </w:numPr>
        <w:spacing w:after="0"/>
        <w:ind w:left="1080"/>
        <w:jc w:val="both"/>
        <w:rPr>
          <w:rFonts w:ascii="Calibri" w:hAnsi="Calibri" w:cs="Times New Roman"/>
        </w:rPr>
      </w:pPr>
      <w:r w:rsidRPr="001B2DF7">
        <w:rPr>
          <w:rFonts w:ascii="Calibri" w:hAnsi="Calibri" w:cs="Times New Roman"/>
        </w:rPr>
        <w:t xml:space="preserve">Serving as secretariat of the </w:t>
      </w:r>
      <w:r w:rsidR="001B5A2C" w:rsidRPr="001B2DF7">
        <w:rPr>
          <w:rFonts w:ascii="Calibri" w:hAnsi="Calibri" w:cs="Times New Roman"/>
        </w:rPr>
        <w:t>High-level Committee on South-South Cooperation</w:t>
      </w:r>
      <w:r w:rsidRPr="001B2DF7">
        <w:rPr>
          <w:rFonts w:ascii="Calibri" w:hAnsi="Calibri" w:cs="Times New Roman"/>
        </w:rPr>
        <w:t>.</w:t>
      </w:r>
    </w:p>
    <w:p w14:paraId="6B500B30" w14:textId="77777777" w:rsidR="005C6C5A" w:rsidRPr="001B2DF7" w:rsidRDefault="005C6C5A" w:rsidP="005C6C5A">
      <w:pPr>
        <w:pStyle w:val="ListParagraph"/>
        <w:rPr>
          <w:rFonts w:ascii="Calibri" w:hAnsi="Calibri" w:cs="Times New Roman"/>
        </w:rPr>
      </w:pPr>
    </w:p>
    <w:p w14:paraId="01A3285C" w14:textId="1897FB74" w:rsidR="005C6C5A" w:rsidRPr="001B2DF7" w:rsidRDefault="005C6C5A" w:rsidP="001B5A2C">
      <w:pPr>
        <w:pStyle w:val="ListParagraph"/>
        <w:numPr>
          <w:ilvl w:val="0"/>
          <w:numId w:val="15"/>
        </w:numPr>
        <w:spacing w:after="0"/>
        <w:ind w:left="1080"/>
        <w:jc w:val="both"/>
        <w:rPr>
          <w:rFonts w:ascii="Calibri" w:hAnsi="Calibri" w:cs="Times New Roman"/>
        </w:rPr>
      </w:pPr>
      <w:r w:rsidRPr="001B2DF7">
        <w:rPr>
          <w:rFonts w:ascii="Calibri" w:hAnsi="Calibri" w:cs="Times New Roman"/>
        </w:rPr>
        <w:lastRenderedPageBreak/>
        <w:t>Encouraging integration of South-South and triangular cooperation perspectives into resolutions of the United Nations system and of regional mechanisms</w:t>
      </w:r>
    </w:p>
    <w:p w14:paraId="4A1240C1" w14:textId="77777777" w:rsidR="001B5A2C" w:rsidRPr="001B2DF7" w:rsidRDefault="001B5A2C" w:rsidP="001B5A2C">
      <w:pPr>
        <w:spacing w:after="0"/>
        <w:ind w:left="360"/>
        <w:jc w:val="both"/>
        <w:rPr>
          <w:rFonts w:ascii="Calibri" w:hAnsi="Calibri" w:cs="Times New Roman"/>
        </w:rPr>
      </w:pPr>
    </w:p>
    <w:p w14:paraId="70831B07" w14:textId="15D98A23" w:rsidR="001B5A2C" w:rsidRPr="001B2DF7" w:rsidRDefault="00F859AD" w:rsidP="001B5A2C">
      <w:pPr>
        <w:pStyle w:val="ListParagraph"/>
        <w:numPr>
          <w:ilvl w:val="0"/>
          <w:numId w:val="4"/>
        </w:numPr>
        <w:spacing w:after="0"/>
        <w:jc w:val="both"/>
        <w:rPr>
          <w:rFonts w:ascii="Calibri" w:hAnsi="Calibri" w:cs="Times New Roman"/>
        </w:rPr>
      </w:pPr>
      <w:r w:rsidRPr="001B2DF7">
        <w:rPr>
          <w:rFonts w:ascii="Calibri" w:hAnsi="Calibri" w:cs="Times New Roman"/>
        </w:rPr>
        <w:t>Outcome 2: The capacity of United Nations entities to respond to requests by developing countries to address specific development challenges in implementing the 2030 Agenda through South-South and triangular cooperation is strengthened.</w:t>
      </w:r>
    </w:p>
    <w:p w14:paraId="70B0D05B" w14:textId="77777777" w:rsidR="001B5A2C" w:rsidRPr="001B2DF7" w:rsidRDefault="001B5A2C" w:rsidP="001B5A2C">
      <w:pPr>
        <w:pStyle w:val="ListParagraph"/>
        <w:spacing w:after="0"/>
        <w:jc w:val="both"/>
        <w:rPr>
          <w:rFonts w:ascii="Calibri" w:hAnsi="Calibri" w:cs="Times New Roman"/>
        </w:rPr>
      </w:pPr>
    </w:p>
    <w:p w14:paraId="4A3613CA" w14:textId="1A08AEFF" w:rsidR="001B5A2C" w:rsidRPr="001B2DF7" w:rsidRDefault="00363069" w:rsidP="001B5A2C">
      <w:pPr>
        <w:pStyle w:val="ListParagraph"/>
        <w:numPr>
          <w:ilvl w:val="0"/>
          <w:numId w:val="4"/>
        </w:numPr>
        <w:spacing w:after="0"/>
        <w:jc w:val="both"/>
        <w:rPr>
          <w:rFonts w:ascii="Calibri" w:hAnsi="Calibri" w:cs="Times New Roman"/>
        </w:rPr>
      </w:pPr>
      <w:r w:rsidRPr="001B2DF7">
        <w:rPr>
          <w:rFonts w:ascii="Calibri" w:hAnsi="Calibri" w:cs="Times New Roman"/>
          <w:u w:val="single"/>
        </w:rPr>
        <w:t>UNOSSC priorities</w:t>
      </w:r>
      <w:r w:rsidR="001B5A2C" w:rsidRPr="001B2DF7">
        <w:rPr>
          <w:rFonts w:ascii="Calibri" w:hAnsi="Calibri" w:cs="Times New Roman"/>
          <w:u w:val="single"/>
        </w:rPr>
        <w:t xml:space="preserve"> under Outcome 2 include</w:t>
      </w:r>
      <w:r w:rsidR="001B5A2C" w:rsidRPr="001B2DF7">
        <w:rPr>
          <w:rFonts w:ascii="Calibri" w:hAnsi="Calibri" w:cs="Times New Roman"/>
        </w:rPr>
        <w:t>:</w:t>
      </w:r>
    </w:p>
    <w:p w14:paraId="17A21968" w14:textId="77777777" w:rsidR="001B5A2C" w:rsidRPr="001B2DF7" w:rsidRDefault="001B5A2C" w:rsidP="001B5A2C">
      <w:pPr>
        <w:spacing w:after="0"/>
        <w:jc w:val="both"/>
        <w:rPr>
          <w:rFonts w:ascii="Calibri" w:hAnsi="Calibri" w:cs="Times New Roman"/>
        </w:rPr>
      </w:pPr>
    </w:p>
    <w:p w14:paraId="28F772FE" w14:textId="3605B024" w:rsidR="005C6C5A" w:rsidRPr="001B2DF7" w:rsidRDefault="005C6C5A" w:rsidP="001B5A2C">
      <w:pPr>
        <w:pStyle w:val="ListParagraph"/>
        <w:numPr>
          <w:ilvl w:val="0"/>
          <w:numId w:val="16"/>
        </w:numPr>
        <w:spacing w:after="0"/>
        <w:ind w:left="1080"/>
        <w:jc w:val="both"/>
        <w:rPr>
          <w:rFonts w:ascii="Calibri" w:hAnsi="Calibri" w:cs="Times New Roman"/>
        </w:rPr>
      </w:pPr>
      <w:r w:rsidRPr="001B2DF7">
        <w:rPr>
          <w:rFonts w:ascii="Calibri" w:hAnsi="Calibri" w:cs="Times New Roman"/>
        </w:rPr>
        <w:t>Improving system-wide coordination and collaboration.</w:t>
      </w:r>
    </w:p>
    <w:p w14:paraId="134321BC" w14:textId="77777777" w:rsidR="005C6C5A" w:rsidRPr="001B2DF7" w:rsidRDefault="005C6C5A" w:rsidP="005C6C5A">
      <w:pPr>
        <w:pStyle w:val="ListParagraph"/>
        <w:spacing w:after="0"/>
        <w:ind w:left="1080"/>
        <w:jc w:val="both"/>
        <w:rPr>
          <w:rFonts w:ascii="Calibri" w:hAnsi="Calibri" w:cs="Times New Roman"/>
        </w:rPr>
      </w:pPr>
    </w:p>
    <w:p w14:paraId="40B56946" w14:textId="2E5A189D" w:rsidR="001B5A2C" w:rsidRPr="001B2DF7" w:rsidRDefault="005C6C5A" w:rsidP="001B5A2C">
      <w:pPr>
        <w:pStyle w:val="ListParagraph"/>
        <w:numPr>
          <w:ilvl w:val="0"/>
          <w:numId w:val="16"/>
        </w:numPr>
        <w:spacing w:after="0"/>
        <w:ind w:left="1080"/>
        <w:jc w:val="both"/>
        <w:rPr>
          <w:rFonts w:ascii="Calibri" w:hAnsi="Calibri" w:cs="Times New Roman"/>
        </w:rPr>
      </w:pPr>
      <w:r w:rsidRPr="001B2DF7">
        <w:rPr>
          <w:rFonts w:ascii="Calibri" w:hAnsi="Calibri" w:cs="Times New Roman"/>
        </w:rPr>
        <w:t>Strengthening the United Nations Inter-Agency Mechanism for South-South and Triangular Cooperation as a platform for United Nations entities to review progress and lessons learned regarding the implementation of the United Nations system-wide strategy on South-South and triangular cooperation.</w:t>
      </w:r>
    </w:p>
    <w:p w14:paraId="0A9468A4" w14:textId="77777777" w:rsidR="001B5A2C" w:rsidRPr="001B2DF7" w:rsidRDefault="001B5A2C" w:rsidP="001B5A2C">
      <w:pPr>
        <w:spacing w:after="0"/>
        <w:ind w:left="360"/>
        <w:jc w:val="both"/>
        <w:rPr>
          <w:rFonts w:ascii="Calibri" w:hAnsi="Calibri" w:cs="Times New Roman"/>
        </w:rPr>
      </w:pPr>
    </w:p>
    <w:p w14:paraId="3B035D63" w14:textId="6195F53C" w:rsidR="00986303" w:rsidRPr="001B2DF7" w:rsidRDefault="00986303" w:rsidP="001B5A2C">
      <w:pPr>
        <w:pStyle w:val="ListParagraph"/>
        <w:numPr>
          <w:ilvl w:val="0"/>
          <w:numId w:val="16"/>
        </w:numPr>
        <w:spacing w:after="0"/>
        <w:ind w:left="1080"/>
        <w:jc w:val="both"/>
        <w:rPr>
          <w:rFonts w:ascii="Calibri" w:hAnsi="Calibri" w:cs="Times New Roman"/>
        </w:rPr>
      </w:pPr>
      <w:r w:rsidRPr="001B2DF7">
        <w:rPr>
          <w:rFonts w:ascii="Calibri" w:hAnsi="Calibri" w:cs="Times New Roman"/>
        </w:rPr>
        <w:t xml:space="preserve">Collaboration with the Development Coordination Office, the regional commissions and the Department of Economic and Social Affairs, as applicable, to develop and roll out guidance, </w:t>
      </w:r>
      <w:proofErr w:type="gramStart"/>
      <w:r w:rsidRPr="001B2DF7">
        <w:rPr>
          <w:rFonts w:ascii="Calibri" w:hAnsi="Calibri" w:cs="Times New Roman"/>
        </w:rPr>
        <w:t>tools</w:t>
      </w:r>
      <w:proofErr w:type="gramEnd"/>
      <w:r w:rsidRPr="001B2DF7">
        <w:rPr>
          <w:rFonts w:ascii="Calibri" w:hAnsi="Calibri" w:cs="Times New Roman"/>
        </w:rPr>
        <w:t xml:space="preserve"> and training modules to implement the United Nations system-wide strategy on South-South and triangular cooperation</w:t>
      </w:r>
    </w:p>
    <w:p w14:paraId="0B226BEB" w14:textId="77777777" w:rsidR="00986303" w:rsidRPr="001B2DF7" w:rsidRDefault="00986303" w:rsidP="00986303">
      <w:pPr>
        <w:pStyle w:val="ListParagraph"/>
        <w:rPr>
          <w:rFonts w:ascii="Calibri" w:hAnsi="Calibri" w:cs="Times New Roman"/>
        </w:rPr>
      </w:pPr>
    </w:p>
    <w:p w14:paraId="7A7F169E" w14:textId="7AE1944E" w:rsidR="001B5A2C" w:rsidRPr="001B2DF7" w:rsidRDefault="005C6C5A" w:rsidP="001B5A2C">
      <w:pPr>
        <w:pStyle w:val="ListParagraph"/>
        <w:numPr>
          <w:ilvl w:val="0"/>
          <w:numId w:val="16"/>
        </w:numPr>
        <w:spacing w:after="0"/>
        <w:ind w:left="1080"/>
        <w:jc w:val="both"/>
        <w:rPr>
          <w:rFonts w:ascii="Calibri" w:hAnsi="Calibri" w:cs="Times New Roman"/>
        </w:rPr>
      </w:pPr>
      <w:r w:rsidRPr="001B2DF7">
        <w:rPr>
          <w:rFonts w:ascii="Calibri" w:hAnsi="Calibri" w:cs="Times New Roman"/>
        </w:rPr>
        <w:t xml:space="preserve">Developing the capacity of United Nations entities, regional </w:t>
      </w:r>
      <w:proofErr w:type="gramStart"/>
      <w:r w:rsidRPr="001B2DF7">
        <w:rPr>
          <w:rFonts w:ascii="Calibri" w:hAnsi="Calibri" w:cs="Times New Roman"/>
        </w:rPr>
        <w:t>commissions</w:t>
      </w:r>
      <w:proofErr w:type="gramEnd"/>
      <w:r w:rsidRPr="001B2DF7">
        <w:rPr>
          <w:rFonts w:ascii="Calibri" w:hAnsi="Calibri" w:cs="Times New Roman"/>
        </w:rPr>
        <w:t xml:space="preserve"> and United Nations country teams to integrate South-South and triangular cooperation into United Nations global strategies.</w:t>
      </w:r>
    </w:p>
    <w:p w14:paraId="7893B0B1" w14:textId="77777777" w:rsidR="001B5A2C" w:rsidRPr="001B2DF7" w:rsidRDefault="001B5A2C" w:rsidP="001B5A2C">
      <w:pPr>
        <w:pStyle w:val="ListParagraph"/>
        <w:spacing w:after="0"/>
        <w:ind w:left="1080"/>
        <w:jc w:val="both"/>
        <w:rPr>
          <w:rFonts w:ascii="Calibri" w:hAnsi="Calibri" w:cs="Times New Roman"/>
        </w:rPr>
      </w:pPr>
    </w:p>
    <w:p w14:paraId="54EE7BE6" w14:textId="543FE179" w:rsidR="001B5A2C" w:rsidRPr="001B2DF7" w:rsidRDefault="00986303" w:rsidP="001B5A2C">
      <w:pPr>
        <w:pStyle w:val="ListParagraph"/>
        <w:numPr>
          <w:ilvl w:val="0"/>
          <w:numId w:val="16"/>
        </w:numPr>
        <w:spacing w:after="0"/>
        <w:ind w:left="1080"/>
        <w:jc w:val="both"/>
        <w:rPr>
          <w:rFonts w:ascii="Calibri" w:hAnsi="Calibri" w:cs="Times New Roman"/>
        </w:rPr>
      </w:pPr>
      <w:r w:rsidRPr="001B2DF7">
        <w:rPr>
          <w:rFonts w:ascii="Calibri" w:hAnsi="Calibri" w:cs="Times New Roman"/>
        </w:rPr>
        <w:t>Creation of working groups to mainstream South-South and triangular cooperation thematically within the United Nations system.</w:t>
      </w:r>
    </w:p>
    <w:p w14:paraId="1FB641A3" w14:textId="77777777" w:rsidR="001B5A2C" w:rsidRPr="001B2DF7" w:rsidRDefault="001B5A2C" w:rsidP="001B5A2C">
      <w:pPr>
        <w:spacing w:after="0"/>
        <w:jc w:val="both"/>
        <w:rPr>
          <w:rFonts w:ascii="Calibri" w:hAnsi="Calibri" w:cs="Times New Roman"/>
        </w:rPr>
      </w:pPr>
    </w:p>
    <w:p w14:paraId="2E00D8F7" w14:textId="5F301D00" w:rsidR="001B5A2C" w:rsidRPr="001B2DF7" w:rsidRDefault="001B5A2C" w:rsidP="001B5A2C">
      <w:pPr>
        <w:pStyle w:val="ListParagraph"/>
        <w:numPr>
          <w:ilvl w:val="0"/>
          <w:numId w:val="4"/>
        </w:numPr>
        <w:spacing w:after="0"/>
        <w:jc w:val="both"/>
        <w:rPr>
          <w:rFonts w:ascii="Calibri" w:hAnsi="Calibri" w:cs="Times New Roman"/>
        </w:rPr>
      </w:pPr>
      <w:r w:rsidRPr="001B2DF7">
        <w:rPr>
          <w:rFonts w:ascii="Calibri" w:hAnsi="Calibri" w:cs="Times New Roman"/>
        </w:rPr>
        <w:t xml:space="preserve">Outcome 3: </w:t>
      </w:r>
      <w:r w:rsidR="00F859AD" w:rsidRPr="001B2DF7">
        <w:rPr>
          <w:rFonts w:ascii="Calibri" w:hAnsi="Calibri" w:cs="Times New Roman"/>
        </w:rPr>
        <w:t>Developing countries are enabled to implement the 2030 Agenda through harnessing South-South and triangular cooperation knowledge exchange, capacity-building, and facilitation of technology development and transfer.</w:t>
      </w:r>
    </w:p>
    <w:p w14:paraId="719051E5" w14:textId="77777777" w:rsidR="001B5A2C" w:rsidRPr="001B2DF7" w:rsidRDefault="001B5A2C" w:rsidP="001B5A2C">
      <w:pPr>
        <w:pStyle w:val="ListParagraph"/>
        <w:spacing w:after="0"/>
        <w:jc w:val="both"/>
        <w:rPr>
          <w:rFonts w:ascii="Calibri" w:hAnsi="Calibri" w:cs="Times New Roman"/>
        </w:rPr>
      </w:pPr>
    </w:p>
    <w:p w14:paraId="48A2BA0C" w14:textId="3773001F" w:rsidR="001B5A2C" w:rsidRPr="001B2DF7" w:rsidRDefault="00363069" w:rsidP="001B5A2C">
      <w:pPr>
        <w:pStyle w:val="ListParagraph"/>
        <w:numPr>
          <w:ilvl w:val="0"/>
          <w:numId w:val="4"/>
        </w:numPr>
        <w:spacing w:after="0"/>
        <w:jc w:val="both"/>
        <w:rPr>
          <w:rFonts w:ascii="Calibri" w:hAnsi="Calibri" w:cs="Times New Roman"/>
        </w:rPr>
      </w:pPr>
      <w:r w:rsidRPr="001B2DF7">
        <w:rPr>
          <w:rFonts w:ascii="Calibri" w:hAnsi="Calibri" w:cs="Times New Roman"/>
          <w:u w:val="single"/>
        </w:rPr>
        <w:t>UNOSSC priorities</w:t>
      </w:r>
      <w:r w:rsidR="001B5A2C" w:rsidRPr="001B2DF7">
        <w:rPr>
          <w:rFonts w:ascii="Calibri" w:hAnsi="Calibri" w:cs="Times New Roman"/>
          <w:u w:val="single"/>
        </w:rPr>
        <w:t xml:space="preserve"> under Outcome 3 include</w:t>
      </w:r>
      <w:r w:rsidR="001B5A2C" w:rsidRPr="001B2DF7">
        <w:rPr>
          <w:rFonts w:ascii="Calibri" w:hAnsi="Calibri" w:cs="Times New Roman"/>
        </w:rPr>
        <w:t>:</w:t>
      </w:r>
    </w:p>
    <w:p w14:paraId="25C841F1" w14:textId="77777777" w:rsidR="001B5A2C" w:rsidRPr="001B2DF7" w:rsidRDefault="001B5A2C" w:rsidP="001B5A2C">
      <w:pPr>
        <w:spacing w:after="0"/>
        <w:jc w:val="both"/>
        <w:rPr>
          <w:rFonts w:ascii="Calibri" w:hAnsi="Calibri" w:cs="Times New Roman"/>
        </w:rPr>
      </w:pPr>
    </w:p>
    <w:p w14:paraId="0E967D64" w14:textId="759FCC68" w:rsidR="001B5A2C" w:rsidRPr="001B2DF7" w:rsidRDefault="00986303" w:rsidP="001B5A2C">
      <w:pPr>
        <w:pStyle w:val="ListParagraph"/>
        <w:numPr>
          <w:ilvl w:val="0"/>
          <w:numId w:val="17"/>
        </w:numPr>
        <w:spacing w:after="0"/>
        <w:ind w:left="1080"/>
        <w:jc w:val="both"/>
        <w:rPr>
          <w:rFonts w:ascii="Calibri" w:hAnsi="Calibri" w:cs="Times New Roman"/>
        </w:rPr>
      </w:pPr>
      <w:r w:rsidRPr="001B2DF7">
        <w:rPr>
          <w:rFonts w:ascii="Calibri" w:hAnsi="Calibri" w:cs="Times New Roman"/>
        </w:rPr>
        <w:t>Brokering and scaling up, upon request, South-South and triangular cooperation initiatives.</w:t>
      </w:r>
    </w:p>
    <w:p w14:paraId="22CDE3BB" w14:textId="77777777" w:rsidR="00986303" w:rsidRPr="001B2DF7" w:rsidRDefault="00986303" w:rsidP="00986303">
      <w:pPr>
        <w:pStyle w:val="ListParagraph"/>
        <w:spacing w:after="0"/>
        <w:ind w:left="1080"/>
        <w:jc w:val="both"/>
        <w:rPr>
          <w:rFonts w:ascii="Calibri" w:hAnsi="Calibri" w:cs="Times New Roman"/>
        </w:rPr>
      </w:pPr>
    </w:p>
    <w:p w14:paraId="4A956A0E" w14:textId="669B79E2" w:rsidR="001B5A2C" w:rsidRPr="001B2DF7" w:rsidRDefault="00986303" w:rsidP="001B5A2C">
      <w:pPr>
        <w:pStyle w:val="ListParagraph"/>
        <w:numPr>
          <w:ilvl w:val="0"/>
          <w:numId w:val="17"/>
        </w:numPr>
        <w:spacing w:after="0"/>
        <w:ind w:left="1080"/>
        <w:jc w:val="both"/>
        <w:rPr>
          <w:rFonts w:ascii="Calibri" w:hAnsi="Calibri" w:cs="Times New Roman"/>
        </w:rPr>
      </w:pPr>
      <w:r w:rsidRPr="001B2DF7">
        <w:rPr>
          <w:rFonts w:ascii="Calibri" w:hAnsi="Calibri" w:cs="Times New Roman"/>
        </w:rPr>
        <w:t>Continuing to map, document and disseminate good practices in South-South and triangular cooperation to enable South-South knowledge exchange.</w:t>
      </w:r>
    </w:p>
    <w:p w14:paraId="06CE2D68" w14:textId="77777777" w:rsidR="001B5A2C" w:rsidRPr="001B2DF7" w:rsidRDefault="001B5A2C" w:rsidP="001B5A2C">
      <w:pPr>
        <w:spacing w:after="0"/>
        <w:ind w:left="360"/>
        <w:jc w:val="both"/>
        <w:rPr>
          <w:rFonts w:ascii="Calibri" w:hAnsi="Calibri" w:cs="Times New Roman"/>
        </w:rPr>
      </w:pPr>
    </w:p>
    <w:p w14:paraId="32F70196" w14:textId="77777777" w:rsidR="00756CB4" w:rsidRPr="001B2DF7" w:rsidRDefault="00986303" w:rsidP="001B5A2C">
      <w:pPr>
        <w:pStyle w:val="ListParagraph"/>
        <w:numPr>
          <w:ilvl w:val="0"/>
          <w:numId w:val="17"/>
        </w:numPr>
        <w:spacing w:after="0"/>
        <w:ind w:left="1080"/>
        <w:jc w:val="both"/>
        <w:rPr>
          <w:rFonts w:ascii="Calibri" w:hAnsi="Calibri" w:cs="Times New Roman"/>
        </w:rPr>
      </w:pPr>
      <w:r w:rsidRPr="001B2DF7">
        <w:rPr>
          <w:rFonts w:ascii="Calibri" w:hAnsi="Calibri" w:cs="Times New Roman"/>
        </w:rPr>
        <w:lastRenderedPageBreak/>
        <w:t>Establishing a South-South and triangular cooperation solution lab to incubate innovative solutions and adapt and scale them up together with Member States, United Nations entities, financial institutions of the Global South, and other stakeholders.</w:t>
      </w:r>
    </w:p>
    <w:p w14:paraId="49049EE6" w14:textId="77777777" w:rsidR="00756CB4" w:rsidRPr="001B2DF7" w:rsidRDefault="00756CB4" w:rsidP="00756CB4">
      <w:pPr>
        <w:pStyle w:val="ListParagraph"/>
        <w:rPr>
          <w:rFonts w:ascii="Calibri" w:hAnsi="Calibri" w:cs="Times New Roman"/>
        </w:rPr>
      </w:pPr>
    </w:p>
    <w:p w14:paraId="2EB0A2EF" w14:textId="6EAB0BF7" w:rsidR="001B5A2C" w:rsidRPr="001B2DF7" w:rsidRDefault="00756CB4" w:rsidP="001B5A2C">
      <w:pPr>
        <w:pStyle w:val="ListParagraph"/>
        <w:numPr>
          <w:ilvl w:val="0"/>
          <w:numId w:val="17"/>
        </w:numPr>
        <w:spacing w:after="0"/>
        <w:ind w:left="1080"/>
        <w:jc w:val="both"/>
        <w:rPr>
          <w:rFonts w:ascii="Calibri" w:hAnsi="Calibri" w:cs="Times New Roman"/>
        </w:rPr>
      </w:pPr>
      <w:r w:rsidRPr="001B2DF7">
        <w:rPr>
          <w:rFonts w:ascii="Calibri" w:hAnsi="Calibri" w:cs="Times New Roman"/>
        </w:rPr>
        <w:t>Brokering of partnerships through South-South Galaxy and projects supported by trust funds managed by the United Nations Office for South-South Cooperation.</w:t>
      </w:r>
    </w:p>
    <w:p w14:paraId="647EFE43" w14:textId="77777777" w:rsidR="001B5A2C" w:rsidRPr="001B2DF7" w:rsidRDefault="001B5A2C" w:rsidP="001B5A2C">
      <w:pPr>
        <w:spacing w:after="0"/>
        <w:jc w:val="both"/>
        <w:rPr>
          <w:rFonts w:ascii="Calibri" w:hAnsi="Calibri" w:cs="Times New Roman"/>
        </w:rPr>
      </w:pPr>
    </w:p>
    <w:p w14:paraId="76ED4214" w14:textId="77777777" w:rsidR="001B5A2C" w:rsidRPr="001B2DF7" w:rsidRDefault="001B5A2C" w:rsidP="001B5A2C">
      <w:pPr>
        <w:spacing w:after="0"/>
        <w:jc w:val="both"/>
        <w:rPr>
          <w:rFonts w:ascii="Calibri" w:hAnsi="Calibri"/>
          <w:b/>
        </w:rPr>
      </w:pPr>
      <w:r w:rsidRPr="001B2DF7">
        <w:rPr>
          <w:rFonts w:ascii="Calibri" w:hAnsi="Calibri"/>
          <w:b/>
        </w:rPr>
        <w:t>IMPLEMENTATION ARRANGEMENTS</w:t>
      </w:r>
    </w:p>
    <w:p w14:paraId="070CEF22" w14:textId="77777777" w:rsidR="001B5A2C" w:rsidRPr="001B2DF7" w:rsidRDefault="001B5A2C" w:rsidP="001B5A2C">
      <w:pPr>
        <w:spacing w:after="0"/>
        <w:jc w:val="both"/>
        <w:rPr>
          <w:rFonts w:ascii="Calibri" w:hAnsi="Calibri"/>
        </w:rPr>
      </w:pPr>
    </w:p>
    <w:p w14:paraId="163E9431" w14:textId="522068A2" w:rsidR="001B5A2C" w:rsidRPr="001B2DF7" w:rsidRDefault="001B5A2C" w:rsidP="001B5A2C">
      <w:pPr>
        <w:pStyle w:val="ListParagraph"/>
        <w:numPr>
          <w:ilvl w:val="0"/>
          <w:numId w:val="1"/>
        </w:numPr>
        <w:spacing w:after="0"/>
        <w:jc w:val="both"/>
        <w:rPr>
          <w:rFonts w:ascii="Calibri" w:hAnsi="Calibri"/>
        </w:rPr>
      </w:pPr>
      <w:r w:rsidRPr="001B2DF7">
        <w:rPr>
          <w:rFonts w:ascii="Calibri" w:hAnsi="Calibri"/>
        </w:rPr>
        <w:t>To deliver on the above commitments</w:t>
      </w:r>
      <w:r w:rsidR="00DD3667" w:rsidRPr="001B2DF7">
        <w:rPr>
          <w:rFonts w:ascii="Calibri" w:hAnsi="Calibri"/>
        </w:rPr>
        <w:t xml:space="preserve"> efficiently</w:t>
      </w:r>
      <w:r w:rsidRPr="001B2DF7">
        <w:rPr>
          <w:rFonts w:ascii="Calibri" w:hAnsi="Calibri"/>
        </w:rPr>
        <w:t xml:space="preserve">, UNOSSC </w:t>
      </w:r>
      <w:r w:rsidR="00DD3667" w:rsidRPr="001B2DF7">
        <w:rPr>
          <w:rFonts w:ascii="Calibri" w:hAnsi="Calibri"/>
        </w:rPr>
        <w:t>is putting in place a</w:t>
      </w:r>
      <w:r w:rsidRPr="001B2DF7">
        <w:rPr>
          <w:rFonts w:ascii="Calibri" w:hAnsi="Calibri"/>
        </w:rPr>
        <w:t xml:space="preserve"> new business model that is cross-cutting and applicable to all outcomes and outputs.</w:t>
      </w:r>
    </w:p>
    <w:p w14:paraId="79C7CF0C" w14:textId="77777777" w:rsidR="001B5A2C" w:rsidRPr="001B2DF7" w:rsidRDefault="001B5A2C" w:rsidP="001B5A2C">
      <w:pPr>
        <w:spacing w:after="0"/>
        <w:jc w:val="both"/>
        <w:rPr>
          <w:rFonts w:ascii="Calibri" w:hAnsi="Calibri"/>
        </w:rPr>
      </w:pPr>
    </w:p>
    <w:p w14:paraId="015F08DB" w14:textId="7448CCB0" w:rsidR="001B5A2C" w:rsidRPr="001B2DF7" w:rsidRDefault="00DD3667" w:rsidP="001B5A2C">
      <w:pPr>
        <w:pStyle w:val="ListParagraph"/>
        <w:numPr>
          <w:ilvl w:val="0"/>
          <w:numId w:val="1"/>
        </w:numPr>
        <w:spacing w:after="0"/>
        <w:jc w:val="both"/>
        <w:rPr>
          <w:rFonts w:ascii="Calibri" w:hAnsi="Calibri"/>
        </w:rPr>
      </w:pPr>
      <w:r w:rsidRPr="001B2DF7">
        <w:rPr>
          <w:rFonts w:ascii="Calibri" w:hAnsi="Calibri"/>
          <w:u w:val="single"/>
        </w:rPr>
        <w:t>Results management and accountability</w:t>
      </w:r>
    </w:p>
    <w:p w14:paraId="35E37906" w14:textId="77777777" w:rsidR="001B5A2C" w:rsidRPr="001B2DF7" w:rsidRDefault="001B5A2C" w:rsidP="001B5A2C">
      <w:pPr>
        <w:spacing w:after="0"/>
        <w:jc w:val="both"/>
        <w:rPr>
          <w:rFonts w:ascii="Calibri" w:hAnsi="Calibri"/>
        </w:rPr>
      </w:pPr>
    </w:p>
    <w:p w14:paraId="72A6AF3F" w14:textId="6BFD18E5" w:rsidR="001B5A2C" w:rsidRPr="001B2DF7" w:rsidRDefault="00DD3667" w:rsidP="001B5A2C">
      <w:pPr>
        <w:pStyle w:val="ListParagraph"/>
        <w:numPr>
          <w:ilvl w:val="0"/>
          <w:numId w:val="7"/>
        </w:numPr>
        <w:spacing w:after="0"/>
        <w:jc w:val="both"/>
        <w:rPr>
          <w:rFonts w:ascii="Calibri" w:hAnsi="Calibri"/>
        </w:rPr>
      </w:pPr>
      <w:r w:rsidRPr="001B2DF7">
        <w:rPr>
          <w:rFonts w:ascii="Calibri" w:hAnsi="Calibri"/>
        </w:rPr>
        <w:t xml:space="preserve">In keeping with UNDP policies and procedures to ensure management for results and accountability, UNOSSC will ensure that each of its work streams will contain a theory of change and a results and resources framework establishing a strong logical chain, integration of South-South cooperation principles and triangular cooperation components (as applicable), lessons learned from evidence, risk-informed </w:t>
      </w:r>
      <w:proofErr w:type="gramStart"/>
      <w:r w:rsidRPr="001B2DF7">
        <w:rPr>
          <w:rFonts w:ascii="Calibri" w:hAnsi="Calibri"/>
        </w:rPr>
        <w:t>programming</w:t>
      </w:r>
      <w:proofErr w:type="gramEnd"/>
      <w:r w:rsidRPr="001B2DF7">
        <w:rPr>
          <w:rFonts w:ascii="Calibri" w:hAnsi="Calibri"/>
        </w:rPr>
        <w:t xml:space="preserve"> and a fully costed evaluation plan.</w:t>
      </w:r>
    </w:p>
    <w:p w14:paraId="6CA25194" w14:textId="77777777" w:rsidR="001B5A2C" w:rsidRPr="001B2DF7" w:rsidRDefault="001B5A2C" w:rsidP="001B5A2C">
      <w:pPr>
        <w:pStyle w:val="ListParagraph"/>
        <w:spacing w:after="0"/>
        <w:jc w:val="both"/>
        <w:rPr>
          <w:rFonts w:ascii="Calibri" w:hAnsi="Calibri"/>
        </w:rPr>
      </w:pPr>
    </w:p>
    <w:p w14:paraId="2A20962D" w14:textId="53686547" w:rsidR="001B5A2C" w:rsidRPr="001B2DF7" w:rsidRDefault="00DD3667" w:rsidP="001B5A2C">
      <w:pPr>
        <w:pStyle w:val="ListParagraph"/>
        <w:numPr>
          <w:ilvl w:val="0"/>
          <w:numId w:val="1"/>
        </w:numPr>
        <w:spacing w:after="0"/>
        <w:jc w:val="both"/>
        <w:rPr>
          <w:rFonts w:ascii="Calibri" w:hAnsi="Calibri"/>
        </w:rPr>
      </w:pPr>
      <w:r w:rsidRPr="001B2DF7">
        <w:rPr>
          <w:rFonts w:ascii="Calibri" w:hAnsi="Calibri"/>
          <w:u w:val="single"/>
        </w:rPr>
        <w:t>Strategic communications</w:t>
      </w:r>
    </w:p>
    <w:p w14:paraId="3F2DF61E" w14:textId="77777777" w:rsidR="001B5A2C" w:rsidRPr="001B2DF7" w:rsidRDefault="001B5A2C" w:rsidP="001B5A2C">
      <w:pPr>
        <w:pStyle w:val="ListParagraph"/>
        <w:spacing w:after="0"/>
        <w:jc w:val="both"/>
        <w:rPr>
          <w:rFonts w:ascii="Calibri" w:hAnsi="Calibri"/>
        </w:rPr>
      </w:pPr>
    </w:p>
    <w:p w14:paraId="177C5F5C" w14:textId="11ECEA75" w:rsidR="001B5A2C" w:rsidRPr="001B2DF7" w:rsidRDefault="00DD3667" w:rsidP="001B5A2C">
      <w:pPr>
        <w:pStyle w:val="ListParagraph"/>
        <w:numPr>
          <w:ilvl w:val="0"/>
          <w:numId w:val="8"/>
        </w:numPr>
        <w:spacing w:after="0"/>
        <w:jc w:val="both"/>
        <w:rPr>
          <w:rFonts w:ascii="Calibri" w:hAnsi="Calibri"/>
        </w:rPr>
      </w:pPr>
      <w:r w:rsidRPr="001B2DF7">
        <w:rPr>
          <w:rFonts w:ascii="Calibri" w:hAnsi="Calibri"/>
        </w:rPr>
        <w:t>UNOSSC will enhance its advocacy and strategic communications to increase the understanding and visibility of, and engagement in, South-South and triangular cooperation by underscoring the positive impact and additional value of those modalities</w:t>
      </w:r>
      <w:r w:rsidR="00E37BE2" w:rsidRPr="001B2DF7">
        <w:rPr>
          <w:rFonts w:ascii="Calibri" w:hAnsi="Calibri"/>
        </w:rPr>
        <w:t xml:space="preserve">. To achieve this UNOSSC will put in place standard communications processes – in line with established UNDP norms – to enable all staff to </w:t>
      </w:r>
      <w:r w:rsidR="001131F8" w:rsidRPr="001B2DF7">
        <w:rPr>
          <w:rFonts w:ascii="Calibri" w:hAnsi="Calibri"/>
        </w:rPr>
        <w:t xml:space="preserve">efficiently </w:t>
      </w:r>
      <w:r w:rsidR="00E37BE2" w:rsidRPr="001B2DF7">
        <w:rPr>
          <w:rFonts w:ascii="Calibri" w:hAnsi="Calibri"/>
        </w:rPr>
        <w:t xml:space="preserve">support advocacy in </w:t>
      </w:r>
      <w:proofErr w:type="spellStart"/>
      <w:r w:rsidR="00E37BE2" w:rsidRPr="001B2DF7">
        <w:rPr>
          <w:rFonts w:ascii="Calibri" w:hAnsi="Calibri"/>
        </w:rPr>
        <w:t>a</w:t>
      </w:r>
      <w:proofErr w:type="spellEnd"/>
      <w:r w:rsidR="00E37BE2" w:rsidRPr="001B2DF7">
        <w:rPr>
          <w:rFonts w:ascii="Calibri" w:hAnsi="Calibri"/>
        </w:rPr>
        <w:t xml:space="preserve"> organized </w:t>
      </w:r>
      <w:r w:rsidR="001131F8" w:rsidRPr="001B2DF7">
        <w:rPr>
          <w:rFonts w:ascii="Calibri" w:hAnsi="Calibri"/>
        </w:rPr>
        <w:t>manner.</w:t>
      </w:r>
    </w:p>
    <w:p w14:paraId="196313C2" w14:textId="77777777" w:rsidR="001B5A2C" w:rsidRPr="001B2DF7" w:rsidRDefault="001B5A2C" w:rsidP="001B5A2C">
      <w:pPr>
        <w:spacing w:after="0"/>
        <w:jc w:val="both"/>
        <w:rPr>
          <w:rFonts w:ascii="Calibri" w:hAnsi="Calibri"/>
        </w:rPr>
      </w:pPr>
    </w:p>
    <w:p w14:paraId="08F9A9F5" w14:textId="0A1055DD" w:rsidR="001B5A2C" w:rsidRPr="001B2DF7" w:rsidRDefault="001131F8" w:rsidP="001B5A2C">
      <w:pPr>
        <w:pStyle w:val="ListParagraph"/>
        <w:numPr>
          <w:ilvl w:val="0"/>
          <w:numId w:val="1"/>
        </w:numPr>
        <w:spacing w:after="0"/>
        <w:jc w:val="both"/>
        <w:rPr>
          <w:rFonts w:ascii="Calibri" w:hAnsi="Calibri"/>
        </w:rPr>
      </w:pPr>
      <w:r w:rsidRPr="001B2DF7">
        <w:rPr>
          <w:rFonts w:ascii="Calibri" w:hAnsi="Calibri"/>
          <w:u w:val="single"/>
        </w:rPr>
        <w:t>Strategic partnerships</w:t>
      </w:r>
    </w:p>
    <w:p w14:paraId="6CF9E37C" w14:textId="77777777" w:rsidR="001B5A2C" w:rsidRPr="001B2DF7" w:rsidRDefault="001B5A2C" w:rsidP="001B5A2C">
      <w:pPr>
        <w:pStyle w:val="ListParagraph"/>
        <w:spacing w:after="0"/>
        <w:jc w:val="both"/>
        <w:rPr>
          <w:rFonts w:ascii="Calibri" w:hAnsi="Calibri"/>
        </w:rPr>
      </w:pPr>
    </w:p>
    <w:p w14:paraId="4998F0D3" w14:textId="5E73C3BA" w:rsidR="001B5A2C" w:rsidRPr="001B2DF7" w:rsidRDefault="001131F8" w:rsidP="001B5A2C">
      <w:pPr>
        <w:pStyle w:val="ListParagraph"/>
        <w:numPr>
          <w:ilvl w:val="0"/>
          <w:numId w:val="9"/>
        </w:numPr>
        <w:spacing w:after="0"/>
        <w:jc w:val="both"/>
        <w:rPr>
          <w:rFonts w:ascii="Calibri" w:hAnsi="Calibri"/>
        </w:rPr>
      </w:pPr>
      <w:r w:rsidRPr="001B2DF7">
        <w:rPr>
          <w:rFonts w:ascii="Calibri" w:hAnsi="Calibri"/>
        </w:rPr>
        <w:t>UNOSSC envisions a revitalized global partnership that leverages the resources of all stakeholders in keeping with South-South principles to achieve the Sustainable Development Goals.</w:t>
      </w:r>
    </w:p>
    <w:p w14:paraId="546CF968" w14:textId="77777777" w:rsidR="00CD72EA" w:rsidRPr="001B2DF7" w:rsidRDefault="001131F8" w:rsidP="001131F8">
      <w:pPr>
        <w:pStyle w:val="ListParagraph"/>
        <w:numPr>
          <w:ilvl w:val="0"/>
          <w:numId w:val="9"/>
        </w:numPr>
        <w:spacing w:after="0"/>
        <w:jc w:val="both"/>
        <w:rPr>
          <w:rFonts w:ascii="Calibri" w:hAnsi="Calibri"/>
        </w:rPr>
      </w:pPr>
      <w:r w:rsidRPr="001B2DF7">
        <w:rPr>
          <w:rFonts w:ascii="Calibri" w:hAnsi="Calibri"/>
        </w:rPr>
        <w:t>This will involve, among others:</w:t>
      </w:r>
    </w:p>
    <w:p w14:paraId="0B7763A0" w14:textId="593A5507" w:rsidR="001131F8" w:rsidRPr="001B2DF7" w:rsidRDefault="00CD72EA" w:rsidP="00CD72EA">
      <w:pPr>
        <w:pStyle w:val="ListParagraph"/>
        <w:numPr>
          <w:ilvl w:val="0"/>
          <w:numId w:val="20"/>
        </w:numPr>
        <w:spacing w:after="0"/>
        <w:ind w:left="1530"/>
        <w:jc w:val="both"/>
        <w:rPr>
          <w:rFonts w:ascii="Calibri" w:hAnsi="Calibri"/>
        </w:rPr>
      </w:pPr>
      <w:r w:rsidRPr="001B2DF7">
        <w:rPr>
          <w:rFonts w:ascii="Calibri" w:hAnsi="Calibri"/>
        </w:rPr>
        <w:t>S</w:t>
      </w:r>
      <w:r w:rsidR="001131F8" w:rsidRPr="001B2DF7">
        <w:rPr>
          <w:rFonts w:ascii="Calibri" w:hAnsi="Calibri"/>
        </w:rPr>
        <w:t>trengthening working relationships with the Department of Economic and Social Affairs, regional commissions, offices of United Nations resident coordinators, and other United Nations entities</w:t>
      </w:r>
      <w:r w:rsidR="00160D1A">
        <w:rPr>
          <w:rFonts w:ascii="Calibri" w:hAnsi="Calibri"/>
        </w:rPr>
        <w:t xml:space="preserve"> in support of normative and inter</w:t>
      </w:r>
      <w:r w:rsidR="00E06167">
        <w:rPr>
          <w:rFonts w:ascii="Calibri" w:hAnsi="Calibri"/>
        </w:rPr>
        <w:t>governmental processes</w:t>
      </w:r>
      <w:r w:rsidR="001131F8" w:rsidRPr="001B2DF7">
        <w:rPr>
          <w:rFonts w:ascii="Calibri" w:hAnsi="Calibri"/>
        </w:rPr>
        <w:t>.</w:t>
      </w:r>
    </w:p>
    <w:p w14:paraId="26189D9A" w14:textId="0F3B555E" w:rsidR="001131F8" w:rsidRPr="001B2DF7" w:rsidRDefault="001131F8" w:rsidP="00CD72EA">
      <w:pPr>
        <w:pStyle w:val="ListParagraph"/>
        <w:numPr>
          <w:ilvl w:val="0"/>
          <w:numId w:val="20"/>
        </w:numPr>
        <w:spacing w:after="0"/>
        <w:ind w:left="1530"/>
        <w:jc w:val="both"/>
        <w:rPr>
          <w:rFonts w:ascii="Calibri" w:hAnsi="Calibri"/>
        </w:rPr>
      </w:pPr>
      <w:r w:rsidRPr="001B2DF7">
        <w:rPr>
          <w:rFonts w:ascii="Calibri" w:hAnsi="Calibri"/>
        </w:rPr>
        <w:lastRenderedPageBreak/>
        <w:t xml:space="preserve">Enhancing relationships with the Development Coordination Office, regional commissions and United Nations country teams for the phased implementation and monitoring of the United Nations system-wide strategy on South-South and triangular cooperation, </w:t>
      </w:r>
      <w:r w:rsidR="00703E3B">
        <w:rPr>
          <w:rFonts w:ascii="Calibri" w:hAnsi="Calibri"/>
        </w:rPr>
        <w:t>thus</w:t>
      </w:r>
      <w:r w:rsidRPr="001B2DF7">
        <w:rPr>
          <w:rFonts w:ascii="Calibri" w:hAnsi="Calibri"/>
        </w:rPr>
        <w:t xml:space="preserve"> increasing effectiveness and efficiency in delivering results at the regional and country levels.</w:t>
      </w:r>
    </w:p>
    <w:p w14:paraId="0DB95B06" w14:textId="5A26BBF4" w:rsidR="00CD72EA" w:rsidRPr="001B2DF7" w:rsidRDefault="00D36183" w:rsidP="00CD72EA">
      <w:pPr>
        <w:pStyle w:val="ListParagraph"/>
        <w:numPr>
          <w:ilvl w:val="0"/>
          <w:numId w:val="20"/>
        </w:numPr>
        <w:spacing w:after="0"/>
        <w:ind w:left="1530"/>
        <w:jc w:val="both"/>
        <w:rPr>
          <w:rFonts w:ascii="Calibri" w:hAnsi="Calibri"/>
        </w:rPr>
      </w:pPr>
      <w:r>
        <w:rPr>
          <w:rFonts w:ascii="Calibri" w:hAnsi="Calibri"/>
        </w:rPr>
        <w:t>Through</w:t>
      </w:r>
      <w:r w:rsidR="001131F8" w:rsidRPr="001B2DF7">
        <w:rPr>
          <w:rFonts w:ascii="Calibri" w:hAnsi="Calibri"/>
        </w:rPr>
        <w:t xml:space="preserve"> the United Nations Inter-Agency Mechanism for South-South and Triangular Cooperation, </w:t>
      </w:r>
      <w:r w:rsidRPr="00D36183">
        <w:rPr>
          <w:rFonts w:ascii="Calibri" w:hAnsi="Calibri"/>
        </w:rPr>
        <w:t>strengthening</w:t>
      </w:r>
      <w:r w:rsidR="001131F8" w:rsidRPr="001B2DF7">
        <w:rPr>
          <w:rFonts w:ascii="Calibri" w:hAnsi="Calibri"/>
        </w:rPr>
        <w:t xml:space="preserve"> collaboration mechanisms with other United Nations entities</w:t>
      </w:r>
      <w:r w:rsidR="00CD72EA" w:rsidRPr="001B2DF7">
        <w:rPr>
          <w:rFonts w:ascii="Calibri" w:hAnsi="Calibri"/>
        </w:rPr>
        <w:t>.</w:t>
      </w:r>
    </w:p>
    <w:p w14:paraId="778CB4AE" w14:textId="406A065C" w:rsidR="001131F8" w:rsidRDefault="00CD72EA" w:rsidP="00CD72EA">
      <w:pPr>
        <w:pStyle w:val="ListParagraph"/>
        <w:numPr>
          <w:ilvl w:val="0"/>
          <w:numId w:val="20"/>
        </w:numPr>
        <w:spacing w:after="0"/>
        <w:ind w:left="1530"/>
        <w:jc w:val="both"/>
        <w:rPr>
          <w:rFonts w:ascii="Calibri" w:hAnsi="Calibri"/>
        </w:rPr>
      </w:pPr>
      <w:r w:rsidRPr="001B2DF7">
        <w:rPr>
          <w:rFonts w:ascii="Calibri" w:hAnsi="Calibri"/>
        </w:rPr>
        <w:t>W</w:t>
      </w:r>
      <w:r w:rsidR="001131F8" w:rsidRPr="001B2DF7">
        <w:rPr>
          <w:rFonts w:ascii="Calibri" w:hAnsi="Calibri"/>
        </w:rPr>
        <w:t>henever possible and upon the request of Member States, connecting individual as well as groups of Member States with United Nations entities</w:t>
      </w:r>
      <w:r w:rsidRPr="001B2DF7">
        <w:rPr>
          <w:rFonts w:ascii="Calibri" w:hAnsi="Calibri"/>
        </w:rPr>
        <w:t xml:space="preserve"> and other stakeholders to </w:t>
      </w:r>
      <w:r w:rsidR="001131F8" w:rsidRPr="001B2DF7">
        <w:rPr>
          <w:rFonts w:ascii="Calibri" w:hAnsi="Calibri"/>
        </w:rPr>
        <w:t>coordinate, co</w:t>
      </w:r>
      <w:r w:rsidRPr="001B2DF7">
        <w:rPr>
          <w:rFonts w:ascii="Calibri" w:hAnsi="Calibri"/>
        </w:rPr>
        <w:t>-</w:t>
      </w:r>
      <w:r w:rsidR="001131F8" w:rsidRPr="001B2DF7">
        <w:rPr>
          <w:rFonts w:ascii="Calibri" w:hAnsi="Calibri"/>
        </w:rPr>
        <w:t>design, incubate and scale up initiatives that promote knowledge exchange, capacity development, and technology development and transfer</w:t>
      </w:r>
      <w:r w:rsidRPr="001B2DF7">
        <w:rPr>
          <w:rFonts w:ascii="Calibri" w:hAnsi="Calibri"/>
        </w:rPr>
        <w:t>.</w:t>
      </w:r>
    </w:p>
    <w:p w14:paraId="3E82DB27" w14:textId="49AD1782" w:rsidR="00D70BFB" w:rsidRPr="001B2DF7" w:rsidRDefault="00397FEC" w:rsidP="00CD72EA">
      <w:pPr>
        <w:pStyle w:val="ListParagraph"/>
        <w:numPr>
          <w:ilvl w:val="0"/>
          <w:numId w:val="20"/>
        </w:numPr>
        <w:spacing w:after="0"/>
        <w:ind w:left="1530"/>
        <w:jc w:val="both"/>
        <w:rPr>
          <w:rFonts w:ascii="Calibri" w:hAnsi="Calibri"/>
        </w:rPr>
      </w:pPr>
      <w:r>
        <w:rPr>
          <w:rFonts w:ascii="Calibri" w:hAnsi="Calibri"/>
        </w:rPr>
        <w:t>R</w:t>
      </w:r>
      <w:r w:rsidR="00AF5DA9" w:rsidRPr="00AF5DA9">
        <w:rPr>
          <w:rFonts w:ascii="Calibri" w:hAnsi="Calibri"/>
        </w:rPr>
        <w:t xml:space="preserve">eviewing and updating </w:t>
      </w:r>
      <w:r>
        <w:rPr>
          <w:rFonts w:ascii="Calibri" w:hAnsi="Calibri"/>
        </w:rPr>
        <w:t xml:space="preserve">the </w:t>
      </w:r>
      <w:r w:rsidR="00AF5DA9" w:rsidRPr="00AF5DA9">
        <w:rPr>
          <w:rFonts w:ascii="Calibri" w:hAnsi="Calibri"/>
        </w:rPr>
        <w:t>existing</w:t>
      </w:r>
      <w:r>
        <w:rPr>
          <w:rFonts w:ascii="Calibri" w:hAnsi="Calibri"/>
        </w:rPr>
        <w:t xml:space="preserve"> partner base and</w:t>
      </w:r>
      <w:r w:rsidR="00AF5DA9" w:rsidRPr="00AF5DA9">
        <w:rPr>
          <w:rFonts w:ascii="Calibri" w:hAnsi="Calibri"/>
        </w:rPr>
        <w:t xml:space="preserve"> partnership </w:t>
      </w:r>
      <w:r>
        <w:rPr>
          <w:rFonts w:ascii="Calibri" w:hAnsi="Calibri"/>
        </w:rPr>
        <w:t>instruments</w:t>
      </w:r>
      <w:r w:rsidR="00AF5DA9" w:rsidRPr="00AF5DA9">
        <w:rPr>
          <w:rFonts w:ascii="Calibri" w:hAnsi="Calibri"/>
        </w:rPr>
        <w:t xml:space="preserve"> and exploring synergies with</w:t>
      </w:r>
      <w:r w:rsidR="0012149C">
        <w:rPr>
          <w:rFonts w:ascii="Calibri" w:hAnsi="Calibri"/>
        </w:rPr>
        <w:t xml:space="preserve"> </w:t>
      </w:r>
      <w:r w:rsidR="005B6A28">
        <w:rPr>
          <w:rFonts w:ascii="Calibri" w:hAnsi="Calibri"/>
        </w:rPr>
        <w:t>key strategic</w:t>
      </w:r>
      <w:r w:rsidR="0012149C">
        <w:rPr>
          <w:rFonts w:ascii="Calibri" w:hAnsi="Calibri"/>
        </w:rPr>
        <w:t xml:space="preserve"> partners </w:t>
      </w:r>
      <w:r w:rsidR="00D10E9A" w:rsidRPr="00D10E9A">
        <w:rPr>
          <w:rFonts w:ascii="Calibri" w:hAnsi="Calibri"/>
        </w:rPr>
        <w:t xml:space="preserve">to cross-fertilize knowledge, </w:t>
      </w:r>
      <w:proofErr w:type="gramStart"/>
      <w:r w:rsidR="00D10E9A" w:rsidRPr="00D10E9A">
        <w:rPr>
          <w:rFonts w:ascii="Calibri" w:hAnsi="Calibri"/>
        </w:rPr>
        <w:t>innovation</w:t>
      </w:r>
      <w:proofErr w:type="gramEnd"/>
      <w:r w:rsidR="00D10E9A" w:rsidRPr="00D10E9A">
        <w:rPr>
          <w:rFonts w:ascii="Calibri" w:hAnsi="Calibri"/>
        </w:rPr>
        <w:t xml:space="preserve"> and collaboration</w:t>
      </w:r>
      <w:r w:rsidR="00D10E9A">
        <w:rPr>
          <w:rFonts w:ascii="Calibri" w:hAnsi="Calibri"/>
        </w:rPr>
        <w:t>.</w:t>
      </w:r>
    </w:p>
    <w:p w14:paraId="5821E703" w14:textId="77777777" w:rsidR="001B5A2C" w:rsidRPr="001B2DF7" w:rsidRDefault="001B5A2C" w:rsidP="001B5A2C">
      <w:pPr>
        <w:spacing w:after="0"/>
        <w:jc w:val="both"/>
        <w:rPr>
          <w:rFonts w:ascii="Calibri" w:hAnsi="Calibri"/>
        </w:rPr>
      </w:pPr>
    </w:p>
    <w:p w14:paraId="71C26C5C" w14:textId="0C4CD81E" w:rsidR="001B5A2C" w:rsidRPr="001B2DF7" w:rsidRDefault="001B5A2C" w:rsidP="001B5A2C">
      <w:pPr>
        <w:spacing w:after="0"/>
        <w:jc w:val="both"/>
        <w:rPr>
          <w:rFonts w:ascii="Calibri" w:hAnsi="Calibri"/>
          <w:b/>
        </w:rPr>
      </w:pPr>
      <w:r w:rsidRPr="001B2DF7">
        <w:rPr>
          <w:rFonts w:ascii="Calibri" w:hAnsi="Calibri"/>
          <w:b/>
        </w:rPr>
        <w:t>MONITORING</w:t>
      </w:r>
      <w:r w:rsidR="00BE27C1" w:rsidRPr="001B2DF7">
        <w:rPr>
          <w:rFonts w:ascii="Calibri" w:hAnsi="Calibri"/>
          <w:b/>
        </w:rPr>
        <w:t>,</w:t>
      </w:r>
      <w:r w:rsidRPr="001B2DF7">
        <w:rPr>
          <w:rFonts w:ascii="Calibri" w:hAnsi="Calibri"/>
          <w:b/>
        </w:rPr>
        <w:t xml:space="preserve"> EVALUATION</w:t>
      </w:r>
      <w:r w:rsidR="00BE27C1" w:rsidRPr="001B2DF7">
        <w:rPr>
          <w:rFonts w:ascii="Calibri" w:hAnsi="Calibri"/>
          <w:b/>
        </w:rPr>
        <w:t xml:space="preserve"> AND REPORTING</w:t>
      </w:r>
    </w:p>
    <w:p w14:paraId="4AC4009B" w14:textId="77777777" w:rsidR="001B5A2C" w:rsidRPr="001B2DF7" w:rsidRDefault="001B5A2C" w:rsidP="001B5A2C">
      <w:pPr>
        <w:spacing w:after="0"/>
        <w:jc w:val="both"/>
        <w:rPr>
          <w:rFonts w:ascii="Calibri" w:hAnsi="Calibri"/>
        </w:rPr>
      </w:pPr>
    </w:p>
    <w:p w14:paraId="59D1FEDB" w14:textId="77777777" w:rsidR="00BE27C1" w:rsidRPr="001B2DF7" w:rsidRDefault="00BE27C1" w:rsidP="001B5A2C">
      <w:pPr>
        <w:pStyle w:val="ListParagraph"/>
        <w:numPr>
          <w:ilvl w:val="0"/>
          <w:numId w:val="11"/>
        </w:numPr>
        <w:spacing w:after="0"/>
        <w:ind w:left="720"/>
        <w:jc w:val="both"/>
        <w:rPr>
          <w:rFonts w:ascii="Calibri" w:hAnsi="Calibri"/>
        </w:rPr>
      </w:pPr>
      <w:r w:rsidRPr="001B2DF7">
        <w:rPr>
          <w:rFonts w:ascii="Calibri" w:hAnsi="Calibri"/>
        </w:rPr>
        <w:t>Building on the achievement of the strategic framework, 2018–2021, UNOSSC will continue to strengthen monitoring, evaluation and reporting on the strategic framework, 2022–2025, in accordance with the decisions of the High-level Committee on South-South Cooperation and the recommendations of the evaluation of the strategic framework, 2014–2017; the mid-term review of the strategic framework, 2018–2021, and the 2020 audit of the Office.</w:t>
      </w:r>
    </w:p>
    <w:p w14:paraId="5195B212" w14:textId="77777777" w:rsidR="00BE27C1" w:rsidRPr="001B2DF7" w:rsidRDefault="00BE27C1" w:rsidP="00BE27C1">
      <w:pPr>
        <w:pStyle w:val="ListParagraph"/>
        <w:spacing w:after="0"/>
        <w:jc w:val="both"/>
        <w:rPr>
          <w:rFonts w:ascii="Calibri" w:hAnsi="Calibri"/>
        </w:rPr>
      </w:pPr>
    </w:p>
    <w:p w14:paraId="5C580576" w14:textId="2E10C8DD" w:rsidR="001B5A2C" w:rsidRPr="001B2DF7" w:rsidRDefault="00BE27C1" w:rsidP="001B5A2C">
      <w:pPr>
        <w:pStyle w:val="ListParagraph"/>
        <w:numPr>
          <w:ilvl w:val="0"/>
          <w:numId w:val="11"/>
        </w:numPr>
        <w:spacing w:after="0"/>
        <w:ind w:left="720"/>
        <w:jc w:val="both"/>
        <w:rPr>
          <w:rFonts w:ascii="Calibri" w:hAnsi="Calibri"/>
        </w:rPr>
      </w:pPr>
      <w:r w:rsidRPr="001B2DF7">
        <w:rPr>
          <w:rFonts w:ascii="Calibri" w:hAnsi="Calibri"/>
        </w:rPr>
        <w:t xml:space="preserve">The Office will continue enhancing a results-management culture across its work </w:t>
      </w:r>
      <w:proofErr w:type="spellStart"/>
      <w:r w:rsidRPr="001B2DF7">
        <w:rPr>
          <w:rFonts w:ascii="Calibri" w:hAnsi="Calibri"/>
        </w:rPr>
        <w:t>programmes</w:t>
      </w:r>
      <w:proofErr w:type="spellEnd"/>
      <w:r w:rsidRPr="001B2DF7">
        <w:rPr>
          <w:rFonts w:ascii="Calibri" w:hAnsi="Calibri"/>
        </w:rPr>
        <w:t xml:space="preserve"> including trust funds, which will ensure quality and a results orientation following UNDP corporate policies and procedures.</w:t>
      </w:r>
      <w:r w:rsidR="00341CE6" w:rsidRPr="001B2DF7">
        <w:rPr>
          <w:rFonts w:ascii="Calibri" w:hAnsi="Calibri"/>
        </w:rPr>
        <w:t xml:space="preserve"> </w:t>
      </w:r>
    </w:p>
    <w:p w14:paraId="636974C9" w14:textId="77777777" w:rsidR="00341CE6" w:rsidRPr="001B2DF7" w:rsidRDefault="00341CE6" w:rsidP="00341CE6">
      <w:pPr>
        <w:pStyle w:val="ListParagraph"/>
        <w:rPr>
          <w:rFonts w:ascii="Calibri" w:hAnsi="Calibri"/>
        </w:rPr>
      </w:pPr>
    </w:p>
    <w:p w14:paraId="272E3E3C" w14:textId="77777777" w:rsidR="00341CE6" w:rsidRPr="001B2DF7" w:rsidRDefault="00341CE6" w:rsidP="00341CE6">
      <w:pPr>
        <w:pStyle w:val="ListParagraph"/>
        <w:numPr>
          <w:ilvl w:val="0"/>
          <w:numId w:val="11"/>
        </w:numPr>
        <w:spacing w:after="0"/>
        <w:ind w:left="720"/>
        <w:jc w:val="both"/>
        <w:rPr>
          <w:rFonts w:ascii="Calibri" w:hAnsi="Calibri"/>
        </w:rPr>
      </w:pPr>
      <w:r w:rsidRPr="001B2DF7">
        <w:rPr>
          <w:rFonts w:ascii="Calibri" w:hAnsi="Calibri"/>
        </w:rPr>
        <w:t>UNOSSC will collaborate with the United Nations Inter-Agency Mechanism for South-South and Triangular Cooperation to support the United Nations efforts in building the capacity of the evaluators of the Global South to evaluate South-South and triangular cooperation initiatives.</w:t>
      </w:r>
    </w:p>
    <w:p w14:paraId="341644E9" w14:textId="77777777" w:rsidR="00341CE6" w:rsidRPr="001B2DF7" w:rsidRDefault="00341CE6" w:rsidP="00341CE6">
      <w:pPr>
        <w:pStyle w:val="ListParagraph"/>
        <w:rPr>
          <w:rFonts w:ascii="Calibri" w:hAnsi="Calibri"/>
        </w:rPr>
      </w:pPr>
    </w:p>
    <w:p w14:paraId="2FD64C48" w14:textId="6D06566B" w:rsidR="00341CE6" w:rsidRPr="001B2DF7" w:rsidRDefault="00341CE6" w:rsidP="00341CE6">
      <w:pPr>
        <w:pStyle w:val="ListParagraph"/>
        <w:numPr>
          <w:ilvl w:val="0"/>
          <w:numId w:val="11"/>
        </w:numPr>
        <w:spacing w:after="0"/>
        <w:ind w:left="720"/>
        <w:jc w:val="both"/>
        <w:rPr>
          <w:rFonts w:ascii="Calibri" w:hAnsi="Calibri"/>
        </w:rPr>
      </w:pPr>
      <w:r w:rsidRPr="001B2DF7">
        <w:rPr>
          <w:rFonts w:ascii="Calibri" w:hAnsi="Calibri"/>
        </w:rPr>
        <w:t xml:space="preserve">The Office will also work with the United Nations Evaluation Group and evaluation offices of the various United Nations entities to develop and roll out guidance for evaluating South-South and triangular cooperation initiatives managed by United Nations entities. </w:t>
      </w:r>
    </w:p>
    <w:p w14:paraId="4B393475" w14:textId="77777777" w:rsidR="00341CE6" w:rsidRPr="001B2DF7" w:rsidRDefault="00341CE6" w:rsidP="00341CE6">
      <w:pPr>
        <w:pStyle w:val="ListParagraph"/>
        <w:spacing w:after="0"/>
        <w:jc w:val="both"/>
        <w:rPr>
          <w:rFonts w:ascii="Calibri" w:hAnsi="Calibri"/>
        </w:rPr>
      </w:pPr>
    </w:p>
    <w:p w14:paraId="206D4F26" w14:textId="77777777" w:rsidR="00341CE6" w:rsidRPr="001B2DF7" w:rsidRDefault="00341CE6" w:rsidP="00341CE6">
      <w:pPr>
        <w:pStyle w:val="ListParagraph"/>
        <w:numPr>
          <w:ilvl w:val="0"/>
          <w:numId w:val="11"/>
        </w:numPr>
        <w:spacing w:after="0"/>
        <w:ind w:left="720"/>
        <w:jc w:val="both"/>
        <w:rPr>
          <w:rFonts w:ascii="Calibri" w:hAnsi="Calibri"/>
        </w:rPr>
      </w:pPr>
      <w:r w:rsidRPr="001B2DF7">
        <w:rPr>
          <w:rFonts w:ascii="Calibri" w:hAnsi="Calibri"/>
        </w:rPr>
        <w:t>The biennial sessions of the High-level Committee on South-South Cooperation will review reports of the Administrator on the implementation of the strategic framework, 2022–2025.</w:t>
      </w:r>
    </w:p>
    <w:p w14:paraId="1C823521" w14:textId="77777777" w:rsidR="00341CE6" w:rsidRPr="001B2DF7" w:rsidRDefault="00341CE6" w:rsidP="00341CE6">
      <w:pPr>
        <w:pStyle w:val="ListParagraph"/>
        <w:rPr>
          <w:rFonts w:ascii="Calibri" w:hAnsi="Calibri"/>
        </w:rPr>
      </w:pPr>
    </w:p>
    <w:p w14:paraId="6D1C219C" w14:textId="77777777" w:rsidR="00341CE6" w:rsidRPr="001B2DF7" w:rsidRDefault="00341CE6" w:rsidP="00341CE6">
      <w:pPr>
        <w:pStyle w:val="ListParagraph"/>
        <w:numPr>
          <w:ilvl w:val="0"/>
          <w:numId w:val="11"/>
        </w:numPr>
        <w:spacing w:after="0"/>
        <w:ind w:left="720"/>
        <w:jc w:val="both"/>
        <w:rPr>
          <w:rFonts w:ascii="Calibri" w:hAnsi="Calibri"/>
        </w:rPr>
      </w:pPr>
      <w:r w:rsidRPr="001B2DF7">
        <w:rPr>
          <w:rFonts w:ascii="Calibri" w:hAnsi="Calibri"/>
        </w:rPr>
        <w:t xml:space="preserve">In addition, the United Nations Office for South-South Cooperation will include information on its work in reports of the Administrator to the Economic and Social Council on the implementation of the UNDP Strategic Plan, 2022–2025, through the Executive Board of UNDP, the United Nations Population </w:t>
      </w:r>
      <w:proofErr w:type="gramStart"/>
      <w:r w:rsidRPr="001B2DF7">
        <w:rPr>
          <w:rFonts w:ascii="Calibri" w:hAnsi="Calibri"/>
        </w:rPr>
        <w:t>Fund</w:t>
      </w:r>
      <w:proofErr w:type="gramEnd"/>
      <w:r w:rsidRPr="001B2DF7">
        <w:rPr>
          <w:rFonts w:ascii="Calibri" w:hAnsi="Calibri"/>
        </w:rPr>
        <w:t xml:space="preserve"> and the United Nations Office for Project Services.</w:t>
      </w:r>
    </w:p>
    <w:p w14:paraId="6B4246A5" w14:textId="77777777" w:rsidR="00341CE6" w:rsidRPr="001B2DF7" w:rsidRDefault="00341CE6" w:rsidP="00341CE6">
      <w:pPr>
        <w:pStyle w:val="ListParagraph"/>
        <w:rPr>
          <w:rFonts w:ascii="Calibri" w:hAnsi="Calibri"/>
        </w:rPr>
      </w:pPr>
    </w:p>
    <w:p w14:paraId="23E61278" w14:textId="04EE2D88" w:rsidR="00341CE6" w:rsidRPr="001B2DF7" w:rsidRDefault="00341CE6" w:rsidP="00123204">
      <w:pPr>
        <w:pStyle w:val="ListParagraph"/>
        <w:numPr>
          <w:ilvl w:val="0"/>
          <w:numId w:val="11"/>
        </w:numPr>
        <w:spacing w:after="0"/>
        <w:ind w:left="720"/>
        <w:jc w:val="both"/>
        <w:rPr>
          <w:rFonts w:ascii="Calibri" w:hAnsi="Calibri"/>
        </w:rPr>
      </w:pPr>
      <w:r w:rsidRPr="001B2DF7">
        <w:rPr>
          <w:rFonts w:ascii="Calibri" w:hAnsi="Calibri"/>
        </w:rPr>
        <w:t>The United Nations Office for South-South Cooperation will produce an annual report reflecting the delivery of results and resources of its strategic framework and trust funds.</w:t>
      </w:r>
    </w:p>
    <w:p w14:paraId="4055650A" w14:textId="77777777" w:rsidR="00341CE6" w:rsidRPr="001B2DF7" w:rsidRDefault="00341CE6" w:rsidP="00341CE6">
      <w:pPr>
        <w:pStyle w:val="ListParagraph"/>
        <w:spacing w:after="0"/>
        <w:jc w:val="both"/>
        <w:rPr>
          <w:rFonts w:ascii="Calibri" w:hAnsi="Calibri"/>
        </w:rPr>
      </w:pPr>
    </w:p>
    <w:p w14:paraId="158CA068" w14:textId="259E20E2" w:rsidR="00712751" w:rsidRDefault="00712751" w:rsidP="00341CE6">
      <w:pPr>
        <w:pStyle w:val="ListParagraph"/>
        <w:numPr>
          <w:ilvl w:val="0"/>
          <w:numId w:val="14"/>
        </w:numPr>
        <w:spacing w:after="0"/>
        <w:ind w:left="720"/>
        <w:jc w:val="both"/>
        <w:rPr>
          <w:rFonts w:ascii="Calibri" w:hAnsi="Calibri"/>
        </w:rPr>
      </w:pPr>
      <w:r w:rsidRPr="00712751">
        <w:rPr>
          <w:rFonts w:ascii="Calibri" w:hAnsi="Calibri"/>
        </w:rPr>
        <w:t>The United Nations Office for South-South Cooperation will also contribute to other UN Secretary-General reports with a view to highlighting potential South-South and Triangular solutions to current challenges.</w:t>
      </w:r>
    </w:p>
    <w:p w14:paraId="0D7189A7" w14:textId="77777777" w:rsidR="00712751" w:rsidRDefault="00712751" w:rsidP="00B93F3C">
      <w:pPr>
        <w:pStyle w:val="ListParagraph"/>
        <w:spacing w:after="0"/>
        <w:jc w:val="both"/>
        <w:rPr>
          <w:rFonts w:ascii="Calibri" w:hAnsi="Calibri"/>
        </w:rPr>
      </w:pPr>
    </w:p>
    <w:p w14:paraId="2BD3B308" w14:textId="6219A8E7" w:rsidR="001B5A2C" w:rsidRPr="001B2DF7" w:rsidRDefault="00341CE6" w:rsidP="00341CE6">
      <w:pPr>
        <w:pStyle w:val="ListParagraph"/>
        <w:numPr>
          <w:ilvl w:val="0"/>
          <w:numId w:val="14"/>
        </w:numPr>
        <w:spacing w:after="0"/>
        <w:ind w:left="720"/>
        <w:jc w:val="both"/>
        <w:rPr>
          <w:rFonts w:ascii="Calibri" w:hAnsi="Calibri"/>
        </w:rPr>
      </w:pPr>
      <w:r w:rsidRPr="001B2DF7">
        <w:rPr>
          <w:rFonts w:ascii="Calibri" w:hAnsi="Calibri"/>
        </w:rPr>
        <w:t xml:space="preserve">A </w:t>
      </w:r>
      <w:r w:rsidR="001B5A2C" w:rsidRPr="001B2DF7">
        <w:rPr>
          <w:rFonts w:ascii="Calibri" w:hAnsi="Calibri"/>
        </w:rPr>
        <w:t>mid-term review and a final evaluation of the UNOSSC Strategic Framework will be carried out in accordance with UNDP policies and procedures.</w:t>
      </w:r>
    </w:p>
    <w:p w14:paraId="7E6E9585" w14:textId="029293E7" w:rsidR="00341CE6" w:rsidRPr="001B2DF7" w:rsidRDefault="00341CE6" w:rsidP="00341CE6">
      <w:pPr>
        <w:pStyle w:val="ListParagraph"/>
        <w:spacing w:after="0"/>
        <w:jc w:val="both"/>
        <w:rPr>
          <w:rFonts w:ascii="Calibri" w:hAnsi="Calibri"/>
        </w:rPr>
      </w:pPr>
    </w:p>
    <w:p w14:paraId="3F08109B" w14:textId="75234FE4" w:rsidR="002707B8" w:rsidRPr="001B2DF7" w:rsidRDefault="002707B8" w:rsidP="002707B8">
      <w:pPr>
        <w:spacing w:after="0"/>
        <w:jc w:val="both"/>
        <w:rPr>
          <w:rFonts w:ascii="Calibri" w:hAnsi="Calibri"/>
          <w:b/>
        </w:rPr>
      </w:pPr>
      <w:r>
        <w:rPr>
          <w:rFonts w:ascii="Calibri" w:hAnsi="Calibri"/>
          <w:b/>
        </w:rPr>
        <w:t>CONCLUSION</w:t>
      </w:r>
    </w:p>
    <w:p w14:paraId="3371EF17" w14:textId="77777777" w:rsidR="002707B8" w:rsidRPr="001B2DF7" w:rsidRDefault="002707B8" w:rsidP="002707B8">
      <w:pPr>
        <w:spacing w:after="0"/>
        <w:jc w:val="both"/>
        <w:rPr>
          <w:rFonts w:ascii="Calibri" w:hAnsi="Calibri"/>
        </w:rPr>
      </w:pPr>
    </w:p>
    <w:p w14:paraId="2C2FB26C" w14:textId="6E274390" w:rsidR="002707B8" w:rsidRDefault="002707B8" w:rsidP="002707B8">
      <w:pPr>
        <w:pStyle w:val="ListParagraph"/>
        <w:numPr>
          <w:ilvl w:val="0"/>
          <w:numId w:val="23"/>
        </w:numPr>
        <w:spacing w:after="0"/>
        <w:ind w:left="720"/>
        <w:jc w:val="both"/>
        <w:rPr>
          <w:rFonts w:ascii="Calibri" w:hAnsi="Calibri"/>
        </w:rPr>
      </w:pPr>
      <w:r w:rsidRPr="002707B8">
        <w:rPr>
          <w:rFonts w:ascii="Calibri" w:hAnsi="Calibri"/>
        </w:rPr>
        <w:t>Before I conclude I would like to thank the UNDP Associate Administrator for her remarks here today</w:t>
      </w:r>
      <w:r w:rsidR="00A160C4">
        <w:rPr>
          <w:rFonts w:ascii="Calibri" w:hAnsi="Calibri"/>
        </w:rPr>
        <w:t>,</w:t>
      </w:r>
      <w:r w:rsidRPr="002707B8">
        <w:rPr>
          <w:rFonts w:ascii="Calibri" w:hAnsi="Calibri"/>
        </w:rPr>
        <w:t xml:space="preserve"> and to thank UNDP for its hosting of UNOSSC</w:t>
      </w:r>
      <w:r w:rsidR="00A160C4">
        <w:rPr>
          <w:rFonts w:ascii="Calibri" w:hAnsi="Calibri"/>
        </w:rPr>
        <w:t xml:space="preserve">. UNDP has given the Office </w:t>
      </w:r>
      <w:r w:rsidRPr="002707B8">
        <w:rPr>
          <w:rFonts w:ascii="Calibri" w:hAnsi="Calibri"/>
        </w:rPr>
        <w:t xml:space="preserve">the confidence, the policy </w:t>
      </w:r>
      <w:proofErr w:type="gramStart"/>
      <w:r w:rsidRPr="002707B8">
        <w:rPr>
          <w:rFonts w:ascii="Calibri" w:hAnsi="Calibri"/>
        </w:rPr>
        <w:t>space</w:t>
      </w:r>
      <w:proofErr w:type="gramEnd"/>
      <w:r w:rsidRPr="002707B8">
        <w:rPr>
          <w:rFonts w:ascii="Calibri" w:hAnsi="Calibri"/>
        </w:rPr>
        <w:t xml:space="preserve"> and the means to effectively enable Member States and UN entities to share perspectives on South-South and triangular cooperation towards achieving </w:t>
      </w:r>
      <w:r w:rsidR="00A160C4">
        <w:rPr>
          <w:rFonts w:ascii="Calibri" w:hAnsi="Calibri"/>
        </w:rPr>
        <w:t>sustainable d</w:t>
      </w:r>
      <w:r w:rsidRPr="002707B8">
        <w:rPr>
          <w:rFonts w:ascii="Calibri" w:hAnsi="Calibri"/>
        </w:rPr>
        <w:t>evelopment</w:t>
      </w:r>
      <w:r w:rsidR="00A160C4">
        <w:rPr>
          <w:rFonts w:ascii="Calibri" w:hAnsi="Calibri"/>
        </w:rPr>
        <w:t>, and especially at this time in COVID-19 response and recovery.</w:t>
      </w:r>
    </w:p>
    <w:p w14:paraId="7F1FF24A" w14:textId="77777777" w:rsidR="00A160C4" w:rsidRDefault="00A160C4" w:rsidP="00B93F3C">
      <w:pPr>
        <w:pStyle w:val="ListParagraph"/>
        <w:spacing w:after="0"/>
        <w:jc w:val="both"/>
        <w:rPr>
          <w:rFonts w:ascii="Calibri" w:hAnsi="Calibri"/>
        </w:rPr>
      </w:pPr>
    </w:p>
    <w:p w14:paraId="6BF935D9" w14:textId="38E1BEE2" w:rsidR="00A160C4" w:rsidRDefault="00A160C4" w:rsidP="002707B8">
      <w:pPr>
        <w:pStyle w:val="ListParagraph"/>
        <w:numPr>
          <w:ilvl w:val="0"/>
          <w:numId w:val="23"/>
        </w:numPr>
        <w:spacing w:after="0"/>
        <w:ind w:left="720"/>
        <w:jc w:val="both"/>
        <w:rPr>
          <w:rFonts w:ascii="Calibri" w:hAnsi="Calibri"/>
        </w:rPr>
      </w:pPr>
      <w:r>
        <w:rPr>
          <w:rFonts w:ascii="Calibri" w:hAnsi="Calibri"/>
        </w:rPr>
        <w:t>I thank you.</w:t>
      </w:r>
    </w:p>
    <w:p w14:paraId="4C40BB3E" w14:textId="7AC3DE0F" w:rsidR="00341CE6" w:rsidRPr="00B93F3C" w:rsidRDefault="00341CE6" w:rsidP="002707B8">
      <w:pPr>
        <w:pStyle w:val="ListParagraph"/>
        <w:spacing w:after="0"/>
        <w:jc w:val="both"/>
        <w:rPr>
          <w:rFonts w:ascii="Calibri" w:hAnsi="Calibri"/>
        </w:rPr>
      </w:pPr>
    </w:p>
    <w:p w14:paraId="6796B405" w14:textId="77777777" w:rsidR="00341CE6" w:rsidRPr="001B2DF7" w:rsidRDefault="00341CE6" w:rsidP="00341CE6">
      <w:pPr>
        <w:pStyle w:val="ListParagraph"/>
        <w:spacing w:after="0"/>
        <w:jc w:val="both"/>
        <w:rPr>
          <w:rFonts w:ascii="Calibri" w:hAnsi="Calibri"/>
        </w:rPr>
      </w:pPr>
    </w:p>
    <w:p w14:paraId="695C3FF5" w14:textId="5CCC709C" w:rsidR="00341CE6" w:rsidRPr="00341CE6" w:rsidRDefault="00341CE6" w:rsidP="00341CE6">
      <w:pPr>
        <w:spacing w:after="0"/>
        <w:jc w:val="both"/>
        <w:rPr>
          <w:rFonts w:ascii="Calibri" w:hAnsi="Calibri"/>
        </w:rPr>
      </w:pPr>
      <w:r w:rsidRPr="001B2DF7">
        <w:rPr>
          <w:rFonts w:ascii="Calibri" w:hAnsi="Calibri"/>
        </w:rPr>
        <w:t>(END)</w:t>
      </w:r>
    </w:p>
    <w:sectPr w:rsidR="00341CE6" w:rsidRPr="00341CE6" w:rsidSect="00995B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2BAB" w14:textId="77777777" w:rsidR="0064402B" w:rsidRDefault="0064402B">
      <w:pPr>
        <w:spacing w:after="0"/>
      </w:pPr>
      <w:r>
        <w:separator/>
      </w:r>
    </w:p>
  </w:endnote>
  <w:endnote w:type="continuationSeparator" w:id="0">
    <w:p w14:paraId="6650E253" w14:textId="77777777" w:rsidR="0064402B" w:rsidRDefault="00644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2D46" w14:textId="77777777" w:rsidR="00CD4541" w:rsidRDefault="00CD105C" w:rsidP="00B31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9A0D6" w14:textId="77777777" w:rsidR="00CD4541" w:rsidRDefault="00644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AE92" w14:textId="77777777" w:rsidR="00CD4541" w:rsidRPr="008A3F1D" w:rsidRDefault="00CD105C" w:rsidP="00B312CA">
    <w:pPr>
      <w:pStyle w:val="Footer"/>
      <w:framePr w:wrap="around" w:vAnchor="text" w:hAnchor="margin" w:xAlign="center" w:y="1"/>
      <w:rPr>
        <w:rStyle w:val="PageNumber"/>
        <w:rFonts w:ascii="Calibri" w:hAnsi="Calibri"/>
        <w:sz w:val="22"/>
        <w:szCs w:val="22"/>
      </w:rPr>
    </w:pPr>
    <w:r w:rsidRPr="008A3F1D">
      <w:rPr>
        <w:rStyle w:val="PageNumber"/>
        <w:rFonts w:ascii="Calibri" w:hAnsi="Calibri"/>
        <w:sz w:val="22"/>
        <w:szCs w:val="22"/>
      </w:rPr>
      <w:fldChar w:fldCharType="begin"/>
    </w:r>
    <w:r w:rsidRPr="008A3F1D">
      <w:rPr>
        <w:rStyle w:val="PageNumber"/>
        <w:rFonts w:ascii="Calibri" w:hAnsi="Calibri"/>
        <w:sz w:val="22"/>
        <w:szCs w:val="22"/>
      </w:rPr>
      <w:instrText xml:space="preserve">PAGE  </w:instrText>
    </w:r>
    <w:r w:rsidRPr="008A3F1D">
      <w:rPr>
        <w:rStyle w:val="PageNumber"/>
        <w:rFonts w:ascii="Calibri" w:hAnsi="Calibri"/>
        <w:sz w:val="22"/>
        <w:szCs w:val="22"/>
      </w:rPr>
      <w:fldChar w:fldCharType="separate"/>
    </w:r>
    <w:r>
      <w:rPr>
        <w:rStyle w:val="PageNumber"/>
        <w:rFonts w:ascii="Calibri" w:hAnsi="Calibri"/>
        <w:noProof/>
        <w:sz w:val="22"/>
        <w:szCs w:val="22"/>
      </w:rPr>
      <w:t>7</w:t>
    </w:r>
    <w:r w:rsidRPr="008A3F1D">
      <w:rPr>
        <w:rStyle w:val="PageNumber"/>
        <w:rFonts w:ascii="Calibri" w:hAnsi="Calibri"/>
        <w:sz w:val="22"/>
        <w:szCs w:val="22"/>
      </w:rPr>
      <w:fldChar w:fldCharType="end"/>
    </w:r>
  </w:p>
  <w:p w14:paraId="383A0B2E" w14:textId="77777777" w:rsidR="00CD4541" w:rsidRDefault="00644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4E81" w14:textId="77777777" w:rsidR="00CD4541" w:rsidRPr="00886D39" w:rsidRDefault="00CD105C" w:rsidP="00B312CA">
    <w:pPr>
      <w:pStyle w:val="Footer"/>
      <w:framePr w:wrap="around" w:vAnchor="text" w:hAnchor="margin" w:xAlign="center" w:y="1"/>
      <w:rPr>
        <w:rStyle w:val="PageNumber"/>
        <w:rFonts w:ascii="Calibri" w:hAnsi="Calibri"/>
        <w:b/>
        <w:sz w:val="22"/>
        <w:szCs w:val="22"/>
      </w:rPr>
    </w:pPr>
    <w:r w:rsidRPr="00886D39">
      <w:rPr>
        <w:rStyle w:val="PageNumber"/>
        <w:rFonts w:ascii="Calibri" w:hAnsi="Calibri"/>
        <w:b/>
        <w:sz w:val="22"/>
        <w:szCs w:val="22"/>
      </w:rPr>
      <w:fldChar w:fldCharType="begin"/>
    </w:r>
    <w:r w:rsidRPr="00886D39">
      <w:rPr>
        <w:rStyle w:val="PageNumber"/>
        <w:rFonts w:ascii="Calibri" w:hAnsi="Calibri"/>
        <w:b/>
        <w:sz w:val="22"/>
        <w:szCs w:val="22"/>
      </w:rPr>
      <w:instrText xml:space="preserve">PAGE  </w:instrText>
    </w:r>
    <w:r w:rsidRPr="00886D39">
      <w:rPr>
        <w:rStyle w:val="PageNumber"/>
        <w:rFonts w:ascii="Calibri" w:hAnsi="Calibri"/>
        <w:b/>
        <w:sz w:val="22"/>
        <w:szCs w:val="22"/>
      </w:rPr>
      <w:fldChar w:fldCharType="separate"/>
    </w:r>
    <w:r>
      <w:rPr>
        <w:rStyle w:val="PageNumber"/>
        <w:rFonts w:ascii="Calibri" w:hAnsi="Calibri"/>
        <w:b/>
        <w:noProof/>
        <w:sz w:val="22"/>
        <w:szCs w:val="22"/>
      </w:rPr>
      <w:t>1</w:t>
    </w:r>
    <w:r w:rsidRPr="00886D39">
      <w:rPr>
        <w:rStyle w:val="PageNumber"/>
        <w:rFonts w:ascii="Calibri" w:hAnsi="Calibri"/>
        <w:b/>
        <w:sz w:val="22"/>
        <w:szCs w:val="22"/>
      </w:rPr>
      <w:fldChar w:fldCharType="end"/>
    </w:r>
  </w:p>
  <w:p w14:paraId="6EAF8633" w14:textId="77777777" w:rsidR="00CD4541" w:rsidRDefault="0064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BB67A" w14:textId="77777777" w:rsidR="0064402B" w:rsidRDefault="0064402B">
      <w:pPr>
        <w:spacing w:after="0"/>
      </w:pPr>
      <w:r>
        <w:separator/>
      </w:r>
    </w:p>
  </w:footnote>
  <w:footnote w:type="continuationSeparator" w:id="0">
    <w:p w14:paraId="0FF54016" w14:textId="77777777" w:rsidR="0064402B" w:rsidRDefault="00644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17B2" w14:textId="1CC13FB1" w:rsidR="00CD4541" w:rsidRDefault="00644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F839" w14:textId="3CB53C19" w:rsidR="00CD4541" w:rsidRPr="00515B40" w:rsidRDefault="00CD105C" w:rsidP="00515B40">
    <w:pPr>
      <w:pStyle w:val="Header"/>
      <w:rPr>
        <w:rFonts w:ascii="Calibri" w:hAnsi="Calibri"/>
        <w:b/>
        <w:i/>
        <w:sz w:val="20"/>
        <w:szCs w:val="20"/>
        <w:u w:val="single"/>
      </w:rPr>
    </w:pPr>
    <w:r>
      <w:rPr>
        <w:rFonts w:ascii="Calibri" w:hAnsi="Calibri"/>
        <w:b/>
        <w:i/>
        <w:sz w:val="20"/>
        <w:szCs w:val="20"/>
        <w:u w:val="single"/>
      </w:rPr>
      <w:t>Check Against Delivery</w:t>
    </w:r>
  </w:p>
  <w:p w14:paraId="3CD7A9A8" w14:textId="77777777" w:rsidR="00CD4541" w:rsidRDefault="00644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C65F" w14:textId="1FA1C9A3" w:rsidR="00CD4541" w:rsidRDefault="00CD105C" w:rsidP="00515B40">
    <w:pPr>
      <w:pStyle w:val="Header"/>
      <w:rPr>
        <w:rFonts w:ascii="Calibri" w:hAnsi="Calibri"/>
        <w:b/>
        <w:i/>
        <w:sz w:val="20"/>
        <w:szCs w:val="20"/>
        <w:u w:val="single"/>
      </w:rPr>
    </w:pPr>
    <w:r>
      <w:rPr>
        <w:rFonts w:ascii="Calibri" w:hAnsi="Calibri"/>
        <w:b/>
        <w:i/>
        <w:sz w:val="20"/>
        <w:szCs w:val="20"/>
        <w:u w:val="single"/>
      </w:rPr>
      <w:t>Check Against Delivery</w:t>
    </w:r>
  </w:p>
  <w:p w14:paraId="36A8F870" w14:textId="77777777" w:rsidR="00CD4541" w:rsidRPr="00515B40" w:rsidRDefault="0064402B" w:rsidP="00515B40">
    <w:pPr>
      <w:pStyle w:val="Header"/>
      <w:rPr>
        <w:rFonts w:ascii="Calibri" w:hAnsi="Calibri"/>
        <w:b/>
        <w:i/>
        <w:sz w:val="20"/>
        <w:szCs w:val="20"/>
        <w:u w:val="single"/>
      </w:rPr>
    </w:pPr>
  </w:p>
  <w:p w14:paraId="0B4FB6EF" w14:textId="77777777" w:rsidR="00CD4541" w:rsidRDefault="00CD105C" w:rsidP="009E3BD6">
    <w:pPr>
      <w:pStyle w:val="Header"/>
      <w:jc w:val="center"/>
    </w:pPr>
    <w:r>
      <w:rPr>
        <w:noProof/>
        <w:lang w:eastAsia="en-US"/>
      </w:rPr>
      <w:drawing>
        <wp:inline distT="0" distB="0" distL="0" distR="0" wp14:anchorId="4DA1B8F6" wp14:editId="504199EC">
          <wp:extent cx="1905000"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SSC LETTERHEAD.eps"/>
                  <pic:cNvPicPr/>
                </pic:nvPicPr>
                <pic:blipFill>
                  <a:blip r:embed="rId1">
                    <a:extLst>
                      <a:ext uri="{28A0092B-C50C-407E-A947-70E740481C1C}">
                        <a14:useLocalDpi xmlns:a14="http://schemas.microsoft.com/office/drawing/2010/main" val="0"/>
                      </a:ext>
                    </a:extLst>
                  </a:blip>
                  <a:stretch>
                    <a:fillRect/>
                  </a:stretch>
                </pic:blipFill>
                <pic:spPr>
                  <a:xfrm>
                    <a:off x="0" y="0"/>
                    <a:ext cx="1905000" cy="1016000"/>
                  </a:xfrm>
                  <a:prstGeom prst="rect">
                    <a:avLst/>
                  </a:prstGeom>
                </pic:spPr>
              </pic:pic>
            </a:graphicData>
          </a:graphic>
        </wp:inline>
      </w:drawing>
    </w:r>
  </w:p>
  <w:p w14:paraId="0C29A4ED" w14:textId="77777777" w:rsidR="00CD4541" w:rsidRDefault="00644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8D0"/>
    <w:multiLevelType w:val="hybridMultilevel"/>
    <w:tmpl w:val="1C3C8336"/>
    <w:lvl w:ilvl="0" w:tplc="8B0608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823B8"/>
    <w:multiLevelType w:val="hybridMultilevel"/>
    <w:tmpl w:val="26E0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C5D23"/>
    <w:multiLevelType w:val="hybridMultilevel"/>
    <w:tmpl w:val="A72CB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DB02C64"/>
    <w:multiLevelType w:val="hybridMultilevel"/>
    <w:tmpl w:val="8660B5A6"/>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EC10D1"/>
    <w:multiLevelType w:val="hybridMultilevel"/>
    <w:tmpl w:val="A71C79A4"/>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E53E89"/>
    <w:multiLevelType w:val="hybridMultilevel"/>
    <w:tmpl w:val="B7328B76"/>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FF5D85"/>
    <w:multiLevelType w:val="hybridMultilevel"/>
    <w:tmpl w:val="F54296D2"/>
    <w:lvl w:ilvl="0" w:tplc="8B0608E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5307E"/>
    <w:multiLevelType w:val="hybridMultilevel"/>
    <w:tmpl w:val="3132D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905AE9"/>
    <w:multiLevelType w:val="hybridMultilevel"/>
    <w:tmpl w:val="BFB0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2E3B"/>
    <w:multiLevelType w:val="hybridMultilevel"/>
    <w:tmpl w:val="6FCEA074"/>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DB80768"/>
    <w:multiLevelType w:val="hybridMultilevel"/>
    <w:tmpl w:val="B90CA16A"/>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D33EE4"/>
    <w:multiLevelType w:val="hybridMultilevel"/>
    <w:tmpl w:val="001E001E"/>
    <w:lvl w:ilvl="0" w:tplc="8B0608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058CE"/>
    <w:multiLevelType w:val="hybridMultilevel"/>
    <w:tmpl w:val="25A6D6D0"/>
    <w:lvl w:ilvl="0" w:tplc="8B0608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D3638"/>
    <w:multiLevelType w:val="hybridMultilevel"/>
    <w:tmpl w:val="A0D8F12E"/>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2377D1"/>
    <w:multiLevelType w:val="hybridMultilevel"/>
    <w:tmpl w:val="ACBC3D5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FB64D7"/>
    <w:multiLevelType w:val="hybridMultilevel"/>
    <w:tmpl w:val="B4223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073D15"/>
    <w:multiLevelType w:val="hybridMultilevel"/>
    <w:tmpl w:val="3CACE1E8"/>
    <w:lvl w:ilvl="0" w:tplc="FFFFFFFF">
      <w:start w:val="1"/>
      <w:numFmt w:val="bullet"/>
      <w:lvlText w:val=""/>
      <w:lvlJc w:val="left"/>
      <w:pPr>
        <w:ind w:left="720" w:hanging="360"/>
      </w:pPr>
      <w:rPr>
        <w:rFonts w:ascii="Symbol" w:hAnsi="Symbol" w:hint="default"/>
      </w:rPr>
    </w:lvl>
    <w:lvl w:ilvl="1" w:tplc="8B0608E0">
      <w:start w:val="1"/>
      <w:numFmt w:val="bullet"/>
      <w:lvlText w:val="-"/>
      <w:lvlJc w:val="left"/>
      <w:pPr>
        <w:ind w:left="72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41536C"/>
    <w:multiLevelType w:val="hybridMultilevel"/>
    <w:tmpl w:val="24C89196"/>
    <w:lvl w:ilvl="0" w:tplc="8B0608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95E7C"/>
    <w:multiLevelType w:val="hybridMultilevel"/>
    <w:tmpl w:val="21B6C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816D02"/>
    <w:multiLevelType w:val="hybridMultilevel"/>
    <w:tmpl w:val="61CE9E6E"/>
    <w:lvl w:ilvl="0" w:tplc="8B0608E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254819"/>
    <w:multiLevelType w:val="hybridMultilevel"/>
    <w:tmpl w:val="60889D6C"/>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3D3FB7"/>
    <w:multiLevelType w:val="hybridMultilevel"/>
    <w:tmpl w:val="408E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B544F"/>
    <w:multiLevelType w:val="hybridMultilevel"/>
    <w:tmpl w:val="017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1"/>
  </w:num>
  <w:num w:numId="4">
    <w:abstractNumId w:val="21"/>
  </w:num>
  <w:num w:numId="5">
    <w:abstractNumId w:val="8"/>
  </w:num>
  <w:num w:numId="6">
    <w:abstractNumId w:val="0"/>
  </w:num>
  <w:num w:numId="7">
    <w:abstractNumId w:val="5"/>
  </w:num>
  <w:num w:numId="8">
    <w:abstractNumId w:val="13"/>
  </w:num>
  <w:num w:numId="9">
    <w:abstractNumId w:val="4"/>
  </w:num>
  <w:num w:numId="10">
    <w:abstractNumId w:val="10"/>
  </w:num>
  <w:num w:numId="11">
    <w:abstractNumId w:val="18"/>
  </w:num>
  <w:num w:numId="12">
    <w:abstractNumId w:val="19"/>
  </w:num>
  <w:num w:numId="13">
    <w:abstractNumId w:val="3"/>
  </w:num>
  <w:num w:numId="14">
    <w:abstractNumId w:val="7"/>
  </w:num>
  <w:num w:numId="15">
    <w:abstractNumId w:val="12"/>
  </w:num>
  <w:num w:numId="16">
    <w:abstractNumId w:val="17"/>
  </w:num>
  <w:num w:numId="17">
    <w:abstractNumId w:val="6"/>
  </w:num>
  <w:num w:numId="18">
    <w:abstractNumId w:val="15"/>
  </w:num>
  <w:num w:numId="19">
    <w:abstractNumId w:val="16"/>
  </w:num>
  <w:num w:numId="20">
    <w:abstractNumId w:val="9"/>
  </w:num>
  <w:num w:numId="21">
    <w:abstractNumId w:val="20"/>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2C"/>
    <w:rsid w:val="0000237A"/>
    <w:rsid w:val="000316DA"/>
    <w:rsid w:val="00053436"/>
    <w:rsid w:val="000D24F9"/>
    <w:rsid w:val="001131F8"/>
    <w:rsid w:val="00116159"/>
    <w:rsid w:val="0012149C"/>
    <w:rsid w:val="00160D1A"/>
    <w:rsid w:val="001A5D10"/>
    <w:rsid w:val="001B2DF7"/>
    <w:rsid w:val="001B5A2C"/>
    <w:rsid w:val="001C160D"/>
    <w:rsid w:val="001C72E2"/>
    <w:rsid w:val="001D251D"/>
    <w:rsid w:val="001F085A"/>
    <w:rsid w:val="001F6495"/>
    <w:rsid w:val="0024027C"/>
    <w:rsid w:val="002707B8"/>
    <w:rsid w:val="002A31B8"/>
    <w:rsid w:val="002E7D54"/>
    <w:rsid w:val="00341CE6"/>
    <w:rsid w:val="00363069"/>
    <w:rsid w:val="00397FEC"/>
    <w:rsid w:val="003D4748"/>
    <w:rsid w:val="004E2664"/>
    <w:rsid w:val="004F157F"/>
    <w:rsid w:val="00584246"/>
    <w:rsid w:val="005B6A28"/>
    <w:rsid w:val="005C6C5A"/>
    <w:rsid w:val="0064402B"/>
    <w:rsid w:val="00693685"/>
    <w:rsid w:val="00703E3B"/>
    <w:rsid w:val="00712751"/>
    <w:rsid w:val="00756CB4"/>
    <w:rsid w:val="00760E6E"/>
    <w:rsid w:val="007B5FD4"/>
    <w:rsid w:val="008159DE"/>
    <w:rsid w:val="00823C16"/>
    <w:rsid w:val="0086128D"/>
    <w:rsid w:val="008702B7"/>
    <w:rsid w:val="00921664"/>
    <w:rsid w:val="00942B34"/>
    <w:rsid w:val="0096736F"/>
    <w:rsid w:val="00986303"/>
    <w:rsid w:val="009B6B04"/>
    <w:rsid w:val="00A160C4"/>
    <w:rsid w:val="00A47997"/>
    <w:rsid w:val="00A6435C"/>
    <w:rsid w:val="00AB578E"/>
    <w:rsid w:val="00AF5DA9"/>
    <w:rsid w:val="00B06212"/>
    <w:rsid w:val="00B93F3C"/>
    <w:rsid w:val="00BD7F23"/>
    <w:rsid w:val="00BE27C1"/>
    <w:rsid w:val="00BF3254"/>
    <w:rsid w:val="00C01653"/>
    <w:rsid w:val="00C933D5"/>
    <w:rsid w:val="00CD105C"/>
    <w:rsid w:val="00CD72EA"/>
    <w:rsid w:val="00D0193D"/>
    <w:rsid w:val="00D10E9A"/>
    <w:rsid w:val="00D36183"/>
    <w:rsid w:val="00D70BFB"/>
    <w:rsid w:val="00DD3667"/>
    <w:rsid w:val="00E06167"/>
    <w:rsid w:val="00E37BE2"/>
    <w:rsid w:val="00EB4198"/>
    <w:rsid w:val="00F859AD"/>
    <w:rsid w:val="00FB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C3D6F"/>
  <w15:chartTrackingRefBased/>
  <w15:docId w15:val="{6E07189E-4D6D-734F-9047-FE6E7464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2C"/>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A2C"/>
    <w:pPr>
      <w:tabs>
        <w:tab w:val="center" w:pos="4320"/>
        <w:tab w:val="right" w:pos="8640"/>
      </w:tabs>
      <w:spacing w:after="0"/>
    </w:pPr>
  </w:style>
  <w:style w:type="character" w:customStyle="1" w:styleId="HeaderChar">
    <w:name w:val="Header Char"/>
    <w:basedOn w:val="DefaultParagraphFont"/>
    <w:link w:val="Header"/>
    <w:uiPriority w:val="99"/>
    <w:rsid w:val="001B5A2C"/>
    <w:rPr>
      <w:rFonts w:eastAsiaTheme="minorEastAsia"/>
      <w:lang w:eastAsia="ja-JP"/>
    </w:rPr>
  </w:style>
  <w:style w:type="paragraph" w:styleId="Footer">
    <w:name w:val="footer"/>
    <w:basedOn w:val="Normal"/>
    <w:link w:val="FooterChar"/>
    <w:uiPriority w:val="99"/>
    <w:unhideWhenUsed/>
    <w:rsid w:val="001B5A2C"/>
    <w:pPr>
      <w:tabs>
        <w:tab w:val="center" w:pos="4320"/>
        <w:tab w:val="right" w:pos="8640"/>
      </w:tabs>
      <w:spacing w:after="0"/>
    </w:pPr>
  </w:style>
  <w:style w:type="character" w:customStyle="1" w:styleId="FooterChar">
    <w:name w:val="Footer Char"/>
    <w:basedOn w:val="DefaultParagraphFont"/>
    <w:link w:val="Footer"/>
    <w:uiPriority w:val="99"/>
    <w:rsid w:val="001B5A2C"/>
    <w:rPr>
      <w:rFonts w:eastAsiaTheme="minorEastAsia"/>
      <w:lang w:eastAsia="ja-JP"/>
    </w:rPr>
  </w:style>
  <w:style w:type="character" w:styleId="PageNumber">
    <w:name w:val="page number"/>
    <w:basedOn w:val="DefaultParagraphFont"/>
    <w:uiPriority w:val="99"/>
    <w:semiHidden/>
    <w:unhideWhenUsed/>
    <w:rsid w:val="001B5A2C"/>
  </w:style>
  <w:style w:type="paragraph" w:styleId="ListParagraph">
    <w:name w:val="List Paragraph"/>
    <w:basedOn w:val="Normal"/>
    <w:uiPriority w:val="34"/>
    <w:qFormat/>
    <w:rsid w:val="001B5A2C"/>
    <w:pPr>
      <w:ind w:left="720"/>
      <w:contextualSpacing/>
    </w:pPr>
  </w:style>
  <w:style w:type="paragraph" w:styleId="Revision">
    <w:name w:val="Revision"/>
    <w:hidden/>
    <w:uiPriority w:val="99"/>
    <w:semiHidden/>
    <w:rsid w:val="009B6B04"/>
    <w:rPr>
      <w:rFonts w:eastAsiaTheme="minorEastAsia"/>
      <w:lang w:eastAsia="ja-JP"/>
    </w:rPr>
  </w:style>
  <w:style w:type="character" w:styleId="CommentReference">
    <w:name w:val="annotation reference"/>
    <w:basedOn w:val="DefaultParagraphFont"/>
    <w:uiPriority w:val="99"/>
    <w:semiHidden/>
    <w:unhideWhenUsed/>
    <w:rsid w:val="001C72E2"/>
    <w:rPr>
      <w:sz w:val="16"/>
      <w:szCs w:val="16"/>
    </w:rPr>
  </w:style>
  <w:style w:type="paragraph" w:styleId="CommentText">
    <w:name w:val="annotation text"/>
    <w:basedOn w:val="Normal"/>
    <w:link w:val="CommentTextChar"/>
    <w:uiPriority w:val="99"/>
    <w:semiHidden/>
    <w:unhideWhenUsed/>
    <w:rsid w:val="001C72E2"/>
    <w:rPr>
      <w:sz w:val="20"/>
      <w:szCs w:val="20"/>
    </w:rPr>
  </w:style>
  <w:style w:type="character" w:customStyle="1" w:styleId="CommentTextChar">
    <w:name w:val="Comment Text Char"/>
    <w:basedOn w:val="DefaultParagraphFont"/>
    <w:link w:val="CommentText"/>
    <w:uiPriority w:val="99"/>
    <w:semiHidden/>
    <w:rsid w:val="001C72E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C72E2"/>
    <w:rPr>
      <w:b/>
      <w:bCs/>
    </w:rPr>
  </w:style>
  <w:style w:type="character" w:customStyle="1" w:styleId="CommentSubjectChar">
    <w:name w:val="Comment Subject Char"/>
    <w:basedOn w:val="CommentTextChar"/>
    <w:link w:val="CommentSubject"/>
    <w:uiPriority w:val="99"/>
    <w:semiHidden/>
    <w:rsid w:val="001C72E2"/>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Mithre Sandrasagra</dc:creator>
  <cp:keywords/>
  <dc:description/>
  <cp:lastModifiedBy>Bhushan Shrestha</cp:lastModifiedBy>
  <cp:revision>13</cp:revision>
  <dcterms:created xsi:type="dcterms:W3CDTF">2022-01-31T13:01:00Z</dcterms:created>
  <dcterms:modified xsi:type="dcterms:W3CDTF">2022-01-31T17:53:00Z</dcterms:modified>
</cp:coreProperties>
</file>